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9EEAE" w14:textId="77777777" w:rsidR="005E0CAF" w:rsidRDefault="007E2E19" w:rsidP="005E0CAF">
      <w:pPr>
        <w:jc w:val="right"/>
      </w:pPr>
      <w:r w:rsidRPr="007F2B95">
        <w:rPr>
          <w:noProof/>
          <w:lang w:val="en-GB" w:eastAsia="en-GB"/>
        </w:rPr>
        <w:drawing>
          <wp:inline distT="0" distB="0" distL="0" distR="0" wp14:anchorId="2AB8177B" wp14:editId="736982ED">
            <wp:extent cx="1752600" cy="800100"/>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2600" cy="800100"/>
                    </a:xfrm>
                    <a:prstGeom prst="rect">
                      <a:avLst/>
                    </a:prstGeom>
                    <a:noFill/>
                    <a:ln>
                      <a:noFill/>
                    </a:ln>
                  </pic:spPr>
                </pic:pic>
              </a:graphicData>
            </a:graphic>
          </wp:inline>
        </w:drawing>
      </w:r>
    </w:p>
    <w:p w14:paraId="07A6575D" w14:textId="77777777" w:rsidR="005E0CAF" w:rsidRDefault="005E0CAF" w:rsidP="005E0CAF"/>
    <w:p w14:paraId="13724F93" w14:textId="77777777" w:rsidR="005E0CAF" w:rsidRDefault="005E0CAF" w:rsidP="005E0CAF"/>
    <w:p w14:paraId="23636424" w14:textId="77777777" w:rsidR="005E0CAF" w:rsidRDefault="005E0CAF" w:rsidP="005E0CAF"/>
    <w:p w14:paraId="37057339" w14:textId="77777777" w:rsidR="005E0CAF" w:rsidRDefault="005E0CAF" w:rsidP="005E0CAF"/>
    <w:p w14:paraId="672229BF" w14:textId="77777777" w:rsidR="005E0CAF" w:rsidRDefault="005E0CAF" w:rsidP="005E0CAF"/>
    <w:p w14:paraId="24A86EA3" w14:textId="77777777" w:rsidR="005E0CAF" w:rsidRDefault="005E0CAF" w:rsidP="005E0CAF"/>
    <w:p w14:paraId="6CA92C6B" w14:textId="77777777" w:rsidR="005E0CAF" w:rsidRDefault="005E0CAF" w:rsidP="005E0CAF"/>
    <w:p w14:paraId="3119F078" w14:textId="77777777" w:rsidR="005E0CAF" w:rsidRDefault="005E0CAF" w:rsidP="005E0CAF"/>
    <w:p w14:paraId="4B2AFF23" w14:textId="77777777" w:rsidR="005E0CAF" w:rsidRDefault="005E0CAF" w:rsidP="005E0CAF"/>
    <w:p w14:paraId="4B8ACFDC" w14:textId="77777777" w:rsidR="005E0CAF" w:rsidRDefault="005E0CAF" w:rsidP="005E0CAF"/>
    <w:p w14:paraId="27550536" w14:textId="77777777" w:rsidR="005E0CAF" w:rsidRDefault="005E0CAF" w:rsidP="005E0CAF"/>
    <w:p w14:paraId="03B5BDBD" w14:textId="77777777" w:rsidR="005E0CAF" w:rsidRDefault="005E0CAF" w:rsidP="005E0CAF">
      <w:pPr>
        <w:pStyle w:val="ContactInfo"/>
      </w:pPr>
      <w:r>
        <w:t>V1 – July 2019</w:t>
      </w:r>
    </w:p>
    <w:p w14:paraId="6E3CBC52" w14:textId="77777777" w:rsidR="005E0CAF" w:rsidRDefault="005E0CAF" w:rsidP="005E0CAF">
      <w:pPr>
        <w:pStyle w:val="Heading2"/>
      </w:pPr>
      <w:bookmarkStart w:id="0" w:name="_Toc347752182"/>
      <w:r>
        <w:t>Contact Us</w:t>
      </w:r>
      <w:bookmarkEnd w:id="0"/>
    </w:p>
    <w:p w14:paraId="2B118CA0" w14:textId="77777777" w:rsidR="005E0CAF" w:rsidRDefault="005E0CAF" w:rsidP="005E0CAF">
      <w:pPr>
        <w:pStyle w:val="ContactInfo"/>
      </w:pPr>
      <w:r>
        <w:t>Paediatric enuresis team.</w:t>
      </w:r>
    </w:p>
    <w:p w14:paraId="5B4CB342" w14:textId="77777777" w:rsidR="005E0CAF" w:rsidRDefault="005E0CAF" w:rsidP="005E0CAF">
      <w:pPr>
        <w:pStyle w:val="ContactInfo"/>
      </w:pPr>
      <w:r>
        <w:t>Rotherham hospital,</w:t>
      </w:r>
    </w:p>
    <w:p w14:paraId="2885E2B7" w14:textId="77777777" w:rsidR="005E0CAF" w:rsidRDefault="005E0CAF" w:rsidP="005E0CAF">
      <w:pPr>
        <w:pStyle w:val="ContactInfo"/>
      </w:pPr>
      <w:r>
        <w:t>Telephone- 01709 427596</w:t>
      </w:r>
    </w:p>
    <w:p w14:paraId="335743FF" w14:textId="77777777" w:rsidR="005E0CAF" w:rsidRDefault="00000000" w:rsidP="005E0CAF">
      <w:pPr>
        <w:pStyle w:val="ContactInfo"/>
      </w:pPr>
      <w:hyperlink r:id="rId9" w:history="1">
        <w:r w:rsidR="005E0CAF" w:rsidRPr="00F72674">
          <w:rPr>
            <w:rStyle w:val="Hyperlink"/>
          </w:rPr>
          <w:t>E.mail-rgh-tr.paediatricenuresisteam@nhs.net</w:t>
        </w:r>
      </w:hyperlink>
    </w:p>
    <w:p w14:paraId="35D86C59" w14:textId="77777777" w:rsidR="005E0CAF" w:rsidRDefault="005E0CAF" w:rsidP="005E0CAF">
      <w:pPr>
        <w:pStyle w:val="ContactInfo"/>
      </w:pPr>
    </w:p>
    <w:p w14:paraId="4AC15C96" w14:textId="77777777" w:rsidR="005E0CAF" w:rsidRDefault="005E0CAF" w:rsidP="005E0CAF">
      <w:pPr>
        <w:pStyle w:val="ContactInfo"/>
      </w:pPr>
    </w:p>
    <w:p w14:paraId="7709C08E" w14:textId="77777777" w:rsidR="005E0CAF" w:rsidRDefault="005E0CAF" w:rsidP="005E0CAF">
      <w:pPr>
        <w:pStyle w:val="NoSpacing"/>
        <w:rPr>
          <w:color w:val="FF0000"/>
        </w:rPr>
      </w:pPr>
      <w:r w:rsidRPr="0043757D">
        <w:rPr>
          <w:color w:val="FF0000"/>
        </w:rPr>
        <w:t xml:space="preserve">A referral to ourselves may be appropriate from the G.P/Health professional if any of the concerns </w:t>
      </w:r>
      <w:r>
        <w:rPr>
          <w:color w:val="FF0000"/>
        </w:rPr>
        <w:t xml:space="preserve">mentioned in this booklet are </w:t>
      </w:r>
      <w:r w:rsidRPr="0043757D">
        <w:rPr>
          <w:color w:val="FF0000"/>
        </w:rPr>
        <w:t>identified.</w:t>
      </w:r>
    </w:p>
    <w:p w14:paraId="4C2CEE2A" w14:textId="77777777" w:rsidR="005E0CAF" w:rsidRDefault="005E0CAF" w:rsidP="005E0CAF">
      <w:pPr>
        <w:pStyle w:val="NoSpacing"/>
      </w:pPr>
    </w:p>
    <w:p w14:paraId="72B98E5B" w14:textId="77777777" w:rsidR="005E0CAF" w:rsidRPr="005E0CAF" w:rsidRDefault="005E0CAF" w:rsidP="005E0CAF">
      <w:pPr>
        <w:jc w:val="center"/>
        <w:rPr>
          <w:b/>
        </w:rPr>
      </w:pPr>
    </w:p>
    <w:p w14:paraId="539735BD" w14:textId="77777777" w:rsidR="005E0CAF" w:rsidRDefault="007E2E19">
      <w:r>
        <w:rPr>
          <w:noProof/>
          <w:lang w:val="en-GB" w:eastAsia="en-GB"/>
        </w:rPr>
        <w:drawing>
          <wp:anchor distT="0" distB="0" distL="114300" distR="114300" simplePos="0" relativeHeight="251659264" behindDoc="0" locked="0" layoutInCell="1" allowOverlap="1" wp14:anchorId="31D0B59C" wp14:editId="2ED3F0B9">
            <wp:simplePos x="0" y="0"/>
            <wp:positionH relativeFrom="column">
              <wp:posOffset>2814955</wp:posOffset>
            </wp:positionH>
            <wp:positionV relativeFrom="paragraph">
              <wp:posOffset>635</wp:posOffset>
            </wp:positionV>
            <wp:extent cx="1753870" cy="771525"/>
            <wp:effectExtent l="0" t="0" r="0" b="0"/>
            <wp:wrapSquare wrapText="bothSides"/>
            <wp:docPr id="9" name="Picture 4" descr="Image result for rotherham N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rotherham NHS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53870" cy="771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F57716" w14:textId="77777777" w:rsidR="005E0CAF" w:rsidRDefault="005E0CAF" w:rsidP="005E0CAF">
      <w:pPr>
        <w:jc w:val="right"/>
      </w:pPr>
    </w:p>
    <w:p w14:paraId="65E6889E" w14:textId="77777777" w:rsidR="005E0CAF" w:rsidRDefault="005E0CAF" w:rsidP="005E0CAF">
      <w:pPr>
        <w:jc w:val="right"/>
      </w:pPr>
    </w:p>
    <w:p w14:paraId="5813F887" w14:textId="77777777" w:rsidR="005E0CAF" w:rsidRDefault="005E0CAF" w:rsidP="005E0CAF">
      <w:pPr>
        <w:jc w:val="right"/>
      </w:pPr>
    </w:p>
    <w:p w14:paraId="113238CC" w14:textId="77777777" w:rsidR="005E0CAF" w:rsidRDefault="005E0CAF" w:rsidP="005E0CAF">
      <w:pPr>
        <w:jc w:val="center"/>
        <w:rPr>
          <w:b/>
          <w:sz w:val="72"/>
        </w:rPr>
      </w:pPr>
      <w:r w:rsidRPr="005E0CAF">
        <w:rPr>
          <w:b/>
          <w:sz w:val="72"/>
        </w:rPr>
        <w:t>Keeping Your Child’s Bladder Healthy</w:t>
      </w:r>
    </w:p>
    <w:p w14:paraId="4EB9B736" w14:textId="77777777" w:rsidR="005E0CAF" w:rsidRDefault="007E2E19" w:rsidP="005E0CAF">
      <w:pPr>
        <w:jc w:val="center"/>
        <w:rPr>
          <w:b/>
        </w:rPr>
      </w:pPr>
      <w:r w:rsidRPr="007F2B95">
        <w:rPr>
          <w:b/>
          <w:noProof/>
          <w:lang w:val="en-GB" w:eastAsia="en-GB"/>
        </w:rPr>
        <w:drawing>
          <wp:inline distT="0" distB="0" distL="0" distR="0" wp14:anchorId="13C6B4E3" wp14:editId="49162D79">
            <wp:extent cx="2752725" cy="2409825"/>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52725" cy="2409825"/>
                    </a:xfrm>
                    <a:prstGeom prst="rect">
                      <a:avLst/>
                    </a:prstGeom>
                    <a:noFill/>
                    <a:ln>
                      <a:noFill/>
                    </a:ln>
                  </pic:spPr>
                </pic:pic>
              </a:graphicData>
            </a:graphic>
          </wp:inline>
        </w:drawing>
      </w:r>
    </w:p>
    <w:p w14:paraId="45B668EF" w14:textId="77777777" w:rsidR="005E0CAF" w:rsidRDefault="005E0CAF" w:rsidP="005E0CAF">
      <w:pPr>
        <w:jc w:val="center"/>
        <w:rPr>
          <w:b/>
        </w:rPr>
      </w:pPr>
    </w:p>
    <w:p w14:paraId="01E47C42" w14:textId="77777777" w:rsidR="005E0CAF" w:rsidRDefault="005E0CAF" w:rsidP="005E0CAF">
      <w:pPr>
        <w:jc w:val="center"/>
        <w:rPr>
          <w:b/>
        </w:rPr>
      </w:pPr>
    </w:p>
    <w:p w14:paraId="357FA4E0" w14:textId="77777777" w:rsidR="005E0CAF" w:rsidRPr="007F2B95" w:rsidRDefault="005E0CAF" w:rsidP="005E0CAF">
      <w:pPr>
        <w:pStyle w:val="Organization"/>
        <w:jc w:val="center"/>
        <w:rPr>
          <w:color w:val="595959"/>
        </w:rPr>
      </w:pPr>
      <w:r w:rsidRPr="007F2B95">
        <w:rPr>
          <w:color w:val="595959"/>
        </w:rPr>
        <w:t>An information guide for parents and schools</w:t>
      </w:r>
    </w:p>
    <w:p w14:paraId="7CE5085B" w14:textId="77777777" w:rsidR="005E0CAF" w:rsidRPr="007F2B95" w:rsidRDefault="005E0CAF" w:rsidP="005E0CAF">
      <w:pPr>
        <w:pStyle w:val="Organization"/>
        <w:jc w:val="center"/>
        <w:rPr>
          <w:color w:val="595959"/>
        </w:rPr>
      </w:pPr>
    </w:p>
    <w:p w14:paraId="797E79E0" w14:textId="77777777" w:rsidR="005E0CAF" w:rsidRPr="007F2B95" w:rsidRDefault="005E0CAF" w:rsidP="005E0CAF">
      <w:pPr>
        <w:pStyle w:val="Organization"/>
        <w:jc w:val="center"/>
        <w:rPr>
          <w:color w:val="595959"/>
        </w:rPr>
      </w:pPr>
    </w:p>
    <w:p w14:paraId="04167918" w14:textId="77777777" w:rsidR="005E0CAF" w:rsidRPr="00961A25" w:rsidRDefault="005E0CAF" w:rsidP="005E0CAF">
      <w:pPr>
        <w:pStyle w:val="TOCHeading"/>
        <w:rPr>
          <w:sz w:val="52"/>
        </w:rPr>
      </w:pPr>
      <w:r w:rsidRPr="00961A25">
        <w:rPr>
          <w:sz w:val="52"/>
        </w:rPr>
        <w:t>Table of Contents</w:t>
      </w:r>
    </w:p>
    <w:p w14:paraId="6D3044CA" w14:textId="77777777" w:rsidR="005E0CAF" w:rsidRDefault="005E0CAF" w:rsidP="005E0CAF">
      <w:pPr>
        <w:pStyle w:val="TOC1"/>
        <w:rPr>
          <w:rStyle w:val="TOCNumbers"/>
        </w:rPr>
      </w:pPr>
      <w:r>
        <w:t>How we can help</w:t>
      </w:r>
      <w:r>
        <w:tab/>
      </w:r>
      <w:r w:rsidRPr="003C19AB">
        <w:rPr>
          <w:rStyle w:val="TOCNumbers"/>
        </w:rPr>
        <w:t>1</w:t>
      </w:r>
    </w:p>
    <w:p w14:paraId="6FCBE6A0" w14:textId="77777777" w:rsidR="005E0CAF" w:rsidRPr="00DE3A9A" w:rsidRDefault="005E0CAF" w:rsidP="005E0CAF"/>
    <w:p w14:paraId="7C5B8208" w14:textId="77777777" w:rsidR="005E0CAF" w:rsidRDefault="005E0CAF" w:rsidP="005E0CAF">
      <w:pPr>
        <w:rPr>
          <w:rStyle w:val="TOCNumbers"/>
        </w:rPr>
      </w:pPr>
      <w:r>
        <w:t>Our Mission Statement…………………………………………………………………………….</w:t>
      </w:r>
      <w:r w:rsidRPr="003C19AB">
        <w:rPr>
          <w:rStyle w:val="TOCNumbers"/>
        </w:rPr>
        <w:t>2</w:t>
      </w:r>
    </w:p>
    <w:p w14:paraId="5D985B20" w14:textId="77777777" w:rsidR="005E0CAF" w:rsidRDefault="005E0CAF" w:rsidP="005E0CAF">
      <w:pPr>
        <w:rPr>
          <w:rStyle w:val="TOCNumbers"/>
        </w:rPr>
      </w:pPr>
    </w:p>
    <w:p w14:paraId="38ECBBF5" w14:textId="77777777" w:rsidR="005E0CAF" w:rsidRDefault="005E0CAF" w:rsidP="005E0CAF">
      <w:pPr>
        <w:pStyle w:val="TOC1"/>
        <w:rPr>
          <w:rStyle w:val="TOCNumbers"/>
        </w:rPr>
      </w:pPr>
      <w:r>
        <w:t>Enuresis……………………………………………………………………………………………………</w:t>
      </w:r>
      <w:r w:rsidRPr="003C19AB">
        <w:rPr>
          <w:rStyle w:val="TOCNumbers"/>
        </w:rPr>
        <w:t>3</w:t>
      </w:r>
    </w:p>
    <w:p w14:paraId="6CF37DF8" w14:textId="77777777" w:rsidR="005E0CAF" w:rsidRDefault="005E0CAF" w:rsidP="005E0CAF">
      <w:pPr>
        <w:pStyle w:val="TOC1"/>
      </w:pPr>
    </w:p>
    <w:p w14:paraId="5434765F" w14:textId="77777777" w:rsidR="005E0CAF" w:rsidRDefault="005E0CAF" w:rsidP="005E0CAF">
      <w:pPr>
        <w:pStyle w:val="TOC1"/>
        <w:rPr>
          <w:rStyle w:val="TOCNumbers"/>
        </w:rPr>
      </w:pPr>
      <w:r>
        <w:t>Paediatric Enuresis service ……………………………………………………………………..</w:t>
      </w:r>
      <w:r w:rsidRPr="003C19AB">
        <w:rPr>
          <w:rStyle w:val="TOCNumbers"/>
        </w:rPr>
        <w:t>4</w:t>
      </w:r>
    </w:p>
    <w:p w14:paraId="7BAE0E46" w14:textId="77777777" w:rsidR="005E0CAF" w:rsidRPr="00961A25" w:rsidRDefault="005E0CAF" w:rsidP="005E0CAF"/>
    <w:p w14:paraId="5F66859E" w14:textId="77777777" w:rsidR="005E0CAF" w:rsidRDefault="005E0CAF" w:rsidP="005E0CAF">
      <w:pPr>
        <w:pStyle w:val="TOC1"/>
        <w:rPr>
          <w:rStyle w:val="TOCNumbers"/>
        </w:rPr>
      </w:pPr>
      <w:r>
        <w:t>Top tips …………………………………………………………………………………………………..</w:t>
      </w:r>
      <w:r w:rsidRPr="003C19AB">
        <w:rPr>
          <w:rStyle w:val="TOCNumbers"/>
        </w:rPr>
        <w:t>5</w:t>
      </w:r>
    </w:p>
    <w:p w14:paraId="7B20F7B4" w14:textId="77777777" w:rsidR="005E0CAF" w:rsidRDefault="005E0CAF" w:rsidP="005E0CAF">
      <w:pPr>
        <w:pStyle w:val="ListParagraph"/>
        <w:numPr>
          <w:ilvl w:val="0"/>
          <w:numId w:val="1"/>
        </w:numPr>
      </w:pPr>
      <w:r>
        <w:t>Constipation</w:t>
      </w:r>
    </w:p>
    <w:p w14:paraId="3ACBB784" w14:textId="77777777" w:rsidR="005E0CAF" w:rsidRDefault="005E0CAF" w:rsidP="005E0CAF">
      <w:pPr>
        <w:pStyle w:val="ListParagraph"/>
        <w:numPr>
          <w:ilvl w:val="0"/>
          <w:numId w:val="1"/>
        </w:numPr>
      </w:pPr>
      <w:r>
        <w:t>Bad Habits</w:t>
      </w:r>
    </w:p>
    <w:p w14:paraId="344C17FF" w14:textId="77777777" w:rsidR="005E0CAF" w:rsidRDefault="005E0CAF" w:rsidP="005E0CAF">
      <w:pPr>
        <w:pStyle w:val="ListParagraph"/>
        <w:numPr>
          <w:ilvl w:val="0"/>
          <w:numId w:val="1"/>
        </w:numPr>
      </w:pPr>
      <w:r>
        <w:t>Fluids and fluid intake</w:t>
      </w:r>
    </w:p>
    <w:p w14:paraId="664171B1" w14:textId="77777777" w:rsidR="005E0CAF" w:rsidRPr="00961A25" w:rsidRDefault="005E0CAF" w:rsidP="005E0CAF"/>
    <w:p w14:paraId="77B38E41" w14:textId="77777777" w:rsidR="005E0CAF" w:rsidRDefault="005E0CAF" w:rsidP="005E0CAF">
      <w:pPr>
        <w:pStyle w:val="TOC1"/>
        <w:rPr>
          <w:rStyle w:val="TOCNumbers"/>
        </w:rPr>
      </w:pPr>
      <w:r>
        <w:t>Who we are and contact details.</w:t>
      </w:r>
      <w:r>
        <w:tab/>
      </w:r>
      <w:r w:rsidRPr="003C19AB">
        <w:rPr>
          <w:rStyle w:val="TOCNumbers"/>
        </w:rPr>
        <w:t>6</w:t>
      </w:r>
    </w:p>
    <w:p w14:paraId="3E655697" w14:textId="77777777" w:rsidR="005E0CAF" w:rsidRPr="007F2B95" w:rsidRDefault="005E0CAF" w:rsidP="005E0CAF">
      <w:pPr>
        <w:pStyle w:val="Organization"/>
        <w:jc w:val="center"/>
        <w:rPr>
          <w:noProof/>
          <w:color w:val="595959"/>
          <w:lang w:eastAsia="en-GB"/>
        </w:rPr>
      </w:pPr>
    </w:p>
    <w:p w14:paraId="50B7A5D0" w14:textId="77777777" w:rsidR="005E0CAF" w:rsidRDefault="005E0CAF"/>
    <w:p w14:paraId="3060F6ED" w14:textId="77777777" w:rsidR="005E0CAF" w:rsidRDefault="005E0CAF"/>
    <w:p w14:paraId="12EDBE30" w14:textId="77777777" w:rsidR="005E0CAF" w:rsidRDefault="005E0CAF"/>
    <w:p w14:paraId="45A5F3FB" w14:textId="77777777" w:rsidR="005E0CAF" w:rsidRDefault="005E0CAF"/>
    <w:p w14:paraId="0A8DB509" w14:textId="77777777" w:rsidR="005E0CAF" w:rsidRDefault="005E0CAF"/>
    <w:tbl>
      <w:tblPr>
        <w:tblW w:w="0" w:type="auto"/>
        <w:tblCellMar>
          <w:left w:w="0" w:type="dxa"/>
          <w:right w:w="0" w:type="dxa"/>
        </w:tblCellMar>
        <w:tblLook w:val="04A0" w:firstRow="1" w:lastRow="0" w:firstColumn="1" w:lastColumn="0" w:noHBand="0" w:noVBand="1"/>
      </w:tblPr>
      <w:tblGrid>
        <w:gridCol w:w="7230"/>
      </w:tblGrid>
      <w:tr w:rsidR="005E0CAF" w:rsidRPr="007F2B95" w14:paraId="62920D41" w14:textId="77777777" w:rsidTr="005E0CAF">
        <w:trPr>
          <w:trHeight w:hRule="exact" w:val="9792"/>
        </w:trPr>
        <w:tc>
          <w:tcPr>
            <w:tcW w:w="7230" w:type="dxa"/>
          </w:tcPr>
          <w:p w14:paraId="7966CD5E" w14:textId="77777777" w:rsidR="005E0CAF" w:rsidRPr="007F2B95" w:rsidRDefault="005E0CAF" w:rsidP="00D85E4E">
            <w:r w:rsidRPr="007F2B95">
              <w:t xml:space="preserve">   </w:t>
            </w:r>
            <w:r w:rsidRPr="007F2B95">
              <w:rPr>
                <w:color w:val="7B881D"/>
                <w:sz w:val="52"/>
                <w:szCs w:val="52"/>
              </w:rPr>
              <w:t>Top Tips</w:t>
            </w:r>
            <w:r w:rsidRPr="007F2B95">
              <w:rPr>
                <w:sz w:val="58"/>
                <w:szCs w:val="58"/>
              </w:rPr>
              <w:t>-</w:t>
            </w:r>
            <w:r w:rsidR="00A7670E" w:rsidRPr="007F2B95">
              <w:rPr>
                <w:sz w:val="58"/>
                <w:szCs w:val="58"/>
              </w:rPr>
              <w:t xml:space="preserve"> </w:t>
            </w:r>
            <w:r w:rsidRPr="007F2B95">
              <w:rPr>
                <w:sz w:val="36"/>
                <w:szCs w:val="36"/>
              </w:rPr>
              <w:t xml:space="preserve">for </w:t>
            </w:r>
            <w:r w:rsidR="00A7670E" w:rsidRPr="007F2B95">
              <w:rPr>
                <w:sz w:val="36"/>
                <w:szCs w:val="36"/>
              </w:rPr>
              <w:t>Parents and Schools</w:t>
            </w:r>
          </w:p>
          <w:p w14:paraId="77E18AB4" w14:textId="77777777" w:rsidR="005E0CAF" w:rsidRPr="007F2B95" w:rsidRDefault="005E0CAF" w:rsidP="00D85E4E">
            <w:pPr>
              <w:keepNext/>
              <w:keepLines/>
              <w:spacing w:before="480" w:line="288" w:lineRule="auto"/>
              <w:contextualSpacing/>
              <w:outlineLvl w:val="1"/>
              <w:rPr>
                <w:b/>
                <w:bCs/>
                <w:color w:val="418AB3"/>
                <w:sz w:val="28"/>
                <w:szCs w:val="28"/>
              </w:rPr>
            </w:pPr>
            <w:r w:rsidRPr="007F2B95">
              <w:rPr>
                <w:b/>
                <w:bCs/>
                <w:color w:val="418AB3"/>
                <w:sz w:val="28"/>
                <w:szCs w:val="28"/>
              </w:rPr>
              <w:t>Constipation:</w:t>
            </w:r>
          </w:p>
          <w:tbl>
            <w:tblPr>
              <w:tblW w:w="0" w:type="auto"/>
              <w:tblCellMar>
                <w:left w:w="0" w:type="dxa"/>
                <w:right w:w="144" w:type="dxa"/>
              </w:tblCellMar>
              <w:tblLook w:val="04A0" w:firstRow="1" w:lastRow="0" w:firstColumn="1" w:lastColumn="0" w:noHBand="0" w:noVBand="1"/>
            </w:tblPr>
            <w:tblGrid>
              <w:gridCol w:w="2276"/>
              <w:gridCol w:w="4954"/>
            </w:tblGrid>
            <w:tr w:rsidR="005E0CAF" w:rsidRPr="007F2B95" w14:paraId="5715B8BC" w14:textId="77777777" w:rsidTr="00A7670E">
              <w:tc>
                <w:tcPr>
                  <w:tcW w:w="2178" w:type="dxa"/>
                </w:tcPr>
                <w:tbl>
                  <w:tblPr>
                    <w:tblW w:w="2116" w:type="dxa"/>
                    <w:tblBorders>
                      <w:top w:val="single" w:sz="6" w:space="0" w:color="A6A6A6"/>
                      <w:left w:val="single" w:sz="6" w:space="0" w:color="A6A6A6"/>
                      <w:bottom w:val="single" w:sz="6" w:space="0" w:color="A6A6A6"/>
                      <w:right w:val="single" w:sz="6" w:space="0" w:color="A6A6A6"/>
                    </w:tblBorders>
                    <w:tblCellMar>
                      <w:left w:w="0" w:type="dxa"/>
                      <w:right w:w="0" w:type="dxa"/>
                    </w:tblCellMar>
                    <w:tblLook w:val="04A0" w:firstRow="1" w:lastRow="0" w:firstColumn="1" w:lastColumn="0" w:noHBand="0" w:noVBand="1"/>
                  </w:tblPr>
                  <w:tblGrid>
                    <w:gridCol w:w="2116"/>
                  </w:tblGrid>
                  <w:tr w:rsidR="005E0CAF" w:rsidRPr="007F2B95" w14:paraId="7DDEC742" w14:textId="77777777" w:rsidTr="007F2B95">
                    <w:trPr>
                      <w:trHeight w:val="1672"/>
                    </w:trPr>
                    <w:tc>
                      <w:tcPr>
                        <w:tcW w:w="0" w:type="auto"/>
                        <w:tcBorders>
                          <w:top w:val="single" w:sz="6" w:space="0" w:color="A6A6A6"/>
                          <w:bottom w:val="single" w:sz="6" w:space="0" w:color="A6A6A6"/>
                        </w:tcBorders>
                        <w:vAlign w:val="center"/>
                      </w:tcPr>
                      <w:p w14:paraId="22930976" w14:textId="77777777" w:rsidR="005E0CAF" w:rsidRPr="007F2B95" w:rsidRDefault="007E2E19" w:rsidP="00D85E4E">
                        <w:pPr>
                          <w:spacing w:before="100" w:after="100" w:line="240" w:lineRule="auto"/>
                          <w:ind w:left="101" w:right="101"/>
                          <w:jc w:val="center"/>
                          <w:rPr>
                            <w:noProof/>
                          </w:rPr>
                        </w:pPr>
                        <w:r w:rsidRPr="007F2B95">
                          <w:rPr>
                            <w:noProof/>
                            <w:lang w:val="en-GB" w:eastAsia="en-GB"/>
                          </w:rPr>
                          <w:drawing>
                            <wp:inline distT="0" distB="0" distL="0" distR="0" wp14:anchorId="72DB5FF5" wp14:editId="64FD3482">
                              <wp:extent cx="1133475" cy="762000"/>
                              <wp:effectExtent l="0" t="0" r="0" b="0"/>
                              <wp:docPr id="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33475" cy="762000"/>
                                      </a:xfrm>
                                      <a:prstGeom prst="rect">
                                        <a:avLst/>
                                      </a:prstGeom>
                                      <a:noFill/>
                                      <a:ln>
                                        <a:noFill/>
                                      </a:ln>
                                    </pic:spPr>
                                  </pic:pic>
                                </a:graphicData>
                              </a:graphic>
                            </wp:inline>
                          </w:drawing>
                        </w:r>
                      </w:p>
                    </w:tc>
                  </w:tr>
                </w:tbl>
                <w:p w14:paraId="668F358C" w14:textId="77777777" w:rsidR="005E0CAF" w:rsidRPr="007F2B95" w:rsidRDefault="005E0CAF" w:rsidP="00D85E4E">
                  <w:pPr>
                    <w:spacing w:after="0" w:line="240" w:lineRule="auto"/>
                  </w:pPr>
                </w:p>
              </w:tc>
              <w:tc>
                <w:tcPr>
                  <w:tcW w:w="5052" w:type="dxa"/>
                </w:tcPr>
                <w:p w14:paraId="1F061E64" w14:textId="77777777" w:rsidR="005E0CAF" w:rsidRPr="007F2B95" w:rsidRDefault="005E0CAF" w:rsidP="00D85E4E">
                  <w:pPr>
                    <w:spacing w:after="160" w:line="288" w:lineRule="auto"/>
                  </w:pPr>
                  <w:r w:rsidRPr="007F2B95">
                    <w:t>Sometimes constipation can cause a child to suffer from enuresis – assess for any symptoms such as abdominal pain, pain passing stool, withholding and opening bowels less than 4 times per week.</w:t>
                  </w:r>
                </w:p>
                <w:p w14:paraId="48C8B6B2" w14:textId="77777777" w:rsidR="005E0CAF" w:rsidRPr="007F2B95" w:rsidRDefault="005E0CAF" w:rsidP="00D85E4E">
                  <w:pPr>
                    <w:spacing w:after="160" w:line="288" w:lineRule="auto"/>
                  </w:pPr>
                  <w:r w:rsidRPr="007F2B95">
                    <w:t xml:space="preserve"> </w:t>
                  </w:r>
                  <w:r w:rsidRPr="007F2B95">
                    <w:rPr>
                      <w:b/>
                    </w:rPr>
                    <w:t>A visit to the G.P. is required if suspected.</w:t>
                  </w:r>
                  <w:r w:rsidRPr="007F2B95">
                    <w:t xml:space="preserve"> </w:t>
                  </w:r>
                </w:p>
              </w:tc>
            </w:tr>
          </w:tbl>
          <w:p w14:paraId="775CD79D" w14:textId="77777777" w:rsidR="005E0CAF" w:rsidRPr="007F2B95" w:rsidRDefault="005E0CAF" w:rsidP="00D85E4E">
            <w:pPr>
              <w:keepNext/>
              <w:keepLines/>
              <w:spacing w:before="480" w:line="288" w:lineRule="auto"/>
              <w:contextualSpacing/>
              <w:outlineLvl w:val="1"/>
              <w:rPr>
                <w:b/>
                <w:bCs/>
                <w:color w:val="418AB3"/>
                <w:sz w:val="28"/>
                <w:szCs w:val="28"/>
              </w:rPr>
            </w:pPr>
            <w:r w:rsidRPr="007F2B95">
              <w:rPr>
                <w:b/>
                <w:bCs/>
                <w:color w:val="418AB3"/>
                <w:sz w:val="28"/>
                <w:szCs w:val="28"/>
              </w:rPr>
              <w:t>Bad Habits:</w:t>
            </w:r>
          </w:p>
          <w:tbl>
            <w:tblPr>
              <w:tblW w:w="0" w:type="auto"/>
              <w:tblCellMar>
                <w:left w:w="0" w:type="dxa"/>
                <w:right w:w="144" w:type="dxa"/>
              </w:tblCellMar>
              <w:tblLook w:val="04A0" w:firstRow="1" w:lastRow="0" w:firstColumn="1" w:lastColumn="0" w:noHBand="0" w:noVBand="1"/>
            </w:tblPr>
            <w:tblGrid>
              <w:gridCol w:w="2279"/>
              <w:gridCol w:w="4951"/>
            </w:tblGrid>
            <w:tr w:rsidR="005E0CAF" w:rsidRPr="007F2B95" w14:paraId="58CCE2C0" w14:textId="77777777" w:rsidTr="00A7670E">
              <w:tc>
                <w:tcPr>
                  <w:tcW w:w="2160" w:type="dxa"/>
                </w:tcPr>
                <w:tbl>
                  <w:tblPr>
                    <w:tblW w:w="2119" w:type="dxa"/>
                    <w:tblBorders>
                      <w:top w:val="single" w:sz="6" w:space="0" w:color="A6A6A6"/>
                      <w:left w:val="single" w:sz="6" w:space="0" w:color="A6A6A6"/>
                      <w:bottom w:val="single" w:sz="6" w:space="0" w:color="A6A6A6"/>
                      <w:right w:val="single" w:sz="6" w:space="0" w:color="A6A6A6"/>
                    </w:tblBorders>
                    <w:tblCellMar>
                      <w:left w:w="0" w:type="dxa"/>
                      <w:right w:w="0" w:type="dxa"/>
                    </w:tblCellMar>
                    <w:tblLook w:val="04A0" w:firstRow="1" w:lastRow="0" w:firstColumn="1" w:lastColumn="0" w:noHBand="0" w:noVBand="1"/>
                  </w:tblPr>
                  <w:tblGrid>
                    <w:gridCol w:w="2119"/>
                  </w:tblGrid>
                  <w:tr w:rsidR="005E0CAF" w:rsidRPr="007F2B95" w14:paraId="0EEDD0F2" w14:textId="77777777" w:rsidTr="007F2B95">
                    <w:tc>
                      <w:tcPr>
                        <w:tcW w:w="2119" w:type="dxa"/>
                        <w:tcBorders>
                          <w:top w:val="single" w:sz="6" w:space="0" w:color="A6A6A6"/>
                          <w:bottom w:val="single" w:sz="6" w:space="0" w:color="A6A6A6"/>
                        </w:tcBorders>
                        <w:vAlign w:val="center"/>
                      </w:tcPr>
                      <w:p w14:paraId="3FC8A1A3" w14:textId="77777777" w:rsidR="005E0CAF" w:rsidRPr="007F2B95" w:rsidRDefault="007E2E19" w:rsidP="00D85E4E">
                        <w:pPr>
                          <w:spacing w:before="100" w:after="100" w:line="240" w:lineRule="auto"/>
                          <w:ind w:left="101" w:right="101"/>
                          <w:jc w:val="center"/>
                          <w:rPr>
                            <w:noProof/>
                          </w:rPr>
                        </w:pPr>
                        <w:r w:rsidRPr="007F2B95">
                          <w:rPr>
                            <w:noProof/>
                            <w:lang w:val="en-GB" w:eastAsia="en-GB"/>
                          </w:rPr>
                          <w:drawing>
                            <wp:inline distT="0" distB="0" distL="0" distR="0" wp14:anchorId="60D45ED4" wp14:editId="4E46D1AB">
                              <wp:extent cx="876300" cy="1143000"/>
                              <wp:effectExtent l="0" t="0" r="0" b="0"/>
                              <wp:docPr id="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76300" cy="1143000"/>
                                      </a:xfrm>
                                      <a:prstGeom prst="rect">
                                        <a:avLst/>
                                      </a:prstGeom>
                                      <a:noFill/>
                                      <a:ln>
                                        <a:noFill/>
                                      </a:ln>
                                    </pic:spPr>
                                  </pic:pic>
                                </a:graphicData>
                              </a:graphic>
                            </wp:inline>
                          </w:drawing>
                        </w:r>
                      </w:p>
                    </w:tc>
                  </w:tr>
                </w:tbl>
                <w:p w14:paraId="54758883" w14:textId="77777777" w:rsidR="005E0CAF" w:rsidRPr="007F2B95" w:rsidRDefault="005E0CAF" w:rsidP="00D85E4E">
                  <w:pPr>
                    <w:spacing w:after="160" w:line="288" w:lineRule="auto"/>
                  </w:pPr>
                </w:p>
              </w:tc>
              <w:tc>
                <w:tcPr>
                  <w:tcW w:w="5070" w:type="dxa"/>
                </w:tcPr>
                <w:p w14:paraId="3C02F710" w14:textId="77777777" w:rsidR="005E0CAF" w:rsidRPr="007F2B95" w:rsidRDefault="005E0CAF" w:rsidP="00D85E4E">
                  <w:pPr>
                    <w:spacing w:after="160" w:line="288" w:lineRule="auto"/>
                  </w:pPr>
                  <w:r w:rsidRPr="007F2B95">
                    <w:t>Is your child emptying their bladder properly? are they sitting on the toilet relaxed and in the correct position? are they accessing a toilet regularly throughout the day? (4-7 wee’s a day is recommended). At bedtime ensure your child goes for a second wee just as you turn out the light to ensure the bladder is fully empty.</w:t>
                  </w:r>
                </w:p>
              </w:tc>
            </w:tr>
            <w:tr w:rsidR="005E0CAF" w:rsidRPr="007F2B95" w14:paraId="058DA82F" w14:textId="77777777" w:rsidTr="00A7670E">
              <w:tc>
                <w:tcPr>
                  <w:tcW w:w="2160" w:type="dxa"/>
                </w:tcPr>
                <w:p w14:paraId="4723B398" w14:textId="77777777" w:rsidR="005E0CAF" w:rsidRPr="007F2B95" w:rsidRDefault="005E0CAF" w:rsidP="00D85E4E">
                  <w:pPr>
                    <w:spacing w:before="100" w:after="100" w:line="240" w:lineRule="auto"/>
                    <w:ind w:right="101"/>
                    <w:rPr>
                      <w:noProof/>
                      <w:lang w:val="en-GB" w:eastAsia="en-GB"/>
                    </w:rPr>
                  </w:pPr>
                </w:p>
              </w:tc>
              <w:tc>
                <w:tcPr>
                  <w:tcW w:w="5070" w:type="dxa"/>
                </w:tcPr>
                <w:p w14:paraId="3FADB1E0" w14:textId="77777777" w:rsidR="005E0CAF" w:rsidRPr="007F2B95" w:rsidRDefault="005E0CAF" w:rsidP="00D85E4E">
                  <w:pPr>
                    <w:spacing w:after="160" w:line="288" w:lineRule="auto"/>
                  </w:pPr>
                </w:p>
              </w:tc>
            </w:tr>
          </w:tbl>
          <w:p w14:paraId="2679C354" w14:textId="77777777" w:rsidR="005E0CAF" w:rsidRPr="007F2B95" w:rsidRDefault="005E0CAF" w:rsidP="00D85E4E">
            <w:pPr>
              <w:keepNext/>
              <w:keepLines/>
              <w:spacing w:before="480" w:line="288" w:lineRule="auto"/>
              <w:contextualSpacing/>
              <w:outlineLvl w:val="1"/>
              <w:rPr>
                <w:b/>
                <w:bCs/>
                <w:color w:val="418AB3"/>
                <w:sz w:val="28"/>
                <w:szCs w:val="28"/>
              </w:rPr>
            </w:pPr>
            <w:r w:rsidRPr="007F2B95">
              <w:rPr>
                <w:b/>
                <w:bCs/>
                <w:color w:val="418AB3"/>
                <w:sz w:val="28"/>
                <w:szCs w:val="28"/>
              </w:rPr>
              <w:t>Fluids and fluid intake</w:t>
            </w:r>
          </w:p>
          <w:tbl>
            <w:tblPr>
              <w:tblW w:w="0" w:type="auto"/>
              <w:tblCellMar>
                <w:left w:w="0" w:type="dxa"/>
                <w:right w:w="144" w:type="dxa"/>
              </w:tblCellMar>
              <w:tblLook w:val="04A0" w:firstRow="1" w:lastRow="0" w:firstColumn="1" w:lastColumn="0" w:noHBand="0" w:noVBand="1"/>
            </w:tblPr>
            <w:tblGrid>
              <w:gridCol w:w="2268"/>
              <w:gridCol w:w="4962"/>
            </w:tblGrid>
            <w:tr w:rsidR="005E0CAF" w:rsidRPr="007F2B95" w14:paraId="35CEB560" w14:textId="77777777" w:rsidTr="00A7670E">
              <w:tc>
                <w:tcPr>
                  <w:tcW w:w="2268" w:type="dxa"/>
                </w:tcPr>
                <w:tbl>
                  <w:tblPr>
                    <w:tblW w:w="2018" w:type="dxa"/>
                    <w:tblBorders>
                      <w:top w:val="single" w:sz="6" w:space="0" w:color="A6A6A6"/>
                      <w:left w:val="single" w:sz="6" w:space="0" w:color="A6A6A6"/>
                      <w:bottom w:val="single" w:sz="6" w:space="0" w:color="A6A6A6"/>
                      <w:right w:val="single" w:sz="6" w:space="0" w:color="A6A6A6"/>
                    </w:tblBorders>
                    <w:tblCellMar>
                      <w:left w:w="0" w:type="dxa"/>
                      <w:right w:w="0" w:type="dxa"/>
                    </w:tblCellMar>
                    <w:tblLook w:val="04A0" w:firstRow="1" w:lastRow="0" w:firstColumn="1" w:lastColumn="0" w:noHBand="0" w:noVBand="1"/>
                  </w:tblPr>
                  <w:tblGrid>
                    <w:gridCol w:w="2078"/>
                  </w:tblGrid>
                  <w:tr w:rsidR="005E0CAF" w:rsidRPr="007F2B95" w14:paraId="5166C148" w14:textId="77777777" w:rsidTr="007F2B95">
                    <w:trPr>
                      <w:trHeight w:val="1888"/>
                    </w:trPr>
                    <w:tc>
                      <w:tcPr>
                        <w:tcW w:w="0" w:type="auto"/>
                        <w:tcBorders>
                          <w:top w:val="single" w:sz="6" w:space="0" w:color="A6A6A6"/>
                          <w:bottom w:val="single" w:sz="6" w:space="0" w:color="A6A6A6"/>
                        </w:tcBorders>
                        <w:vAlign w:val="center"/>
                      </w:tcPr>
                      <w:p w14:paraId="28474675" w14:textId="77777777" w:rsidR="005E0CAF" w:rsidRPr="007F2B95" w:rsidRDefault="007E2E19" w:rsidP="00D85E4E">
                        <w:pPr>
                          <w:spacing w:before="100" w:after="100" w:line="240" w:lineRule="auto"/>
                          <w:ind w:left="101" w:right="101"/>
                          <w:jc w:val="center"/>
                          <w:rPr>
                            <w:noProof/>
                          </w:rPr>
                        </w:pPr>
                        <w:r w:rsidRPr="007F2B95">
                          <w:rPr>
                            <w:noProof/>
                            <w:lang w:val="en-GB" w:eastAsia="en-GB"/>
                          </w:rPr>
                          <w:drawing>
                            <wp:inline distT="0" distB="0" distL="0" distR="0" wp14:anchorId="0DE6611E" wp14:editId="5A288720">
                              <wp:extent cx="1181100" cy="885825"/>
                              <wp:effectExtent l="0" t="0" r="0" b="0"/>
                              <wp:docPr id="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81100" cy="885825"/>
                                      </a:xfrm>
                                      <a:prstGeom prst="rect">
                                        <a:avLst/>
                                      </a:prstGeom>
                                      <a:noFill/>
                                      <a:ln>
                                        <a:noFill/>
                                      </a:ln>
                                    </pic:spPr>
                                  </pic:pic>
                                </a:graphicData>
                              </a:graphic>
                            </wp:inline>
                          </w:drawing>
                        </w:r>
                      </w:p>
                    </w:tc>
                  </w:tr>
                </w:tbl>
                <w:p w14:paraId="6E11CBA2" w14:textId="77777777" w:rsidR="005E0CAF" w:rsidRPr="007F2B95" w:rsidRDefault="005E0CAF" w:rsidP="00D85E4E">
                  <w:pPr>
                    <w:spacing w:after="160" w:line="288" w:lineRule="auto"/>
                    <w:rPr>
                      <w:noProof/>
                      <w:lang w:eastAsia="en-GB"/>
                    </w:rPr>
                  </w:pPr>
                </w:p>
                <w:p w14:paraId="3BBDF5F2" w14:textId="77777777" w:rsidR="005E0CAF" w:rsidRPr="007F2B95" w:rsidRDefault="005E0CAF" w:rsidP="00D85E4E">
                  <w:pPr>
                    <w:spacing w:after="160" w:line="288" w:lineRule="auto"/>
                  </w:pPr>
                </w:p>
              </w:tc>
              <w:tc>
                <w:tcPr>
                  <w:tcW w:w="4962" w:type="dxa"/>
                </w:tcPr>
                <w:p w14:paraId="01911491" w14:textId="77777777" w:rsidR="005E0CAF" w:rsidRPr="007F2B95" w:rsidRDefault="005E0CAF" w:rsidP="00D85E4E">
                  <w:pPr>
                    <w:spacing w:after="160" w:line="288" w:lineRule="auto"/>
                  </w:pPr>
                  <w:r w:rsidRPr="007F2B95">
                    <w:t xml:space="preserve">Ensure your child is able to access drinks regularly throughout the day- appropriate volume for </w:t>
                  </w:r>
                  <w:r w:rsidR="00A7670E" w:rsidRPr="007F2B95">
                    <w:t>age.</w:t>
                  </w:r>
                  <w:r w:rsidRPr="007F2B95">
                    <w:t xml:space="preserve"> Information of this can be found on the ERIC website (</w:t>
                  </w:r>
                  <w:hyperlink r:id="rId15" w:history="1">
                    <w:r w:rsidRPr="007F2B95">
                      <w:rPr>
                        <w:rStyle w:val="Hyperlink"/>
                      </w:rPr>
                      <w:t>http://www.eric.org.uk</w:t>
                    </w:r>
                  </w:hyperlink>
                  <w:r w:rsidRPr="007F2B95">
                    <w:t xml:space="preserve">). At school they will need to drink at least a half of their daily required volume to promote dry nights. Children need to drink water based fluids, avoiding caffeine, carbonated (fizzy), and blackcurrant flavoured </w:t>
                  </w:r>
                  <w:r w:rsidR="00A7670E" w:rsidRPr="007F2B95">
                    <w:t>drinks. (</w:t>
                  </w:r>
                  <w:r w:rsidRPr="007F2B95">
                    <w:t xml:space="preserve">6-8 drinks per day).                                                    </w:t>
                  </w:r>
                  <w:r w:rsidR="00A7670E" w:rsidRPr="007F2B95">
                    <w:t xml:space="preserve"> </w:t>
                  </w:r>
                  <w:r w:rsidRPr="007F2B95">
                    <w:t xml:space="preserve">               </w:t>
                  </w:r>
                </w:p>
              </w:tc>
            </w:tr>
          </w:tbl>
          <w:p w14:paraId="5610EE47" w14:textId="77777777" w:rsidR="005E0CAF" w:rsidRPr="007F2B95" w:rsidRDefault="005E0CAF" w:rsidP="00A7670E">
            <w:r w:rsidRPr="007F2B95">
              <w:t xml:space="preserve">                                                                              </w:t>
            </w:r>
            <w:r w:rsidRPr="007F2B95">
              <w:rPr>
                <w:b/>
              </w:rPr>
              <w:t>5</w:t>
            </w:r>
          </w:p>
        </w:tc>
      </w:tr>
    </w:tbl>
    <w:p w14:paraId="1813734C" w14:textId="77777777" w:rsidR="005E0CAF" w:rsidRDefault="005E0CAF"/>
    <w:p w14:paraId="3D3AE7AD" w14:textId="77777777" w:rsidR="002564B3" w:rsidRPr="00375532" w:rsidRDefault="002564B3" w:rsidP="002564B3">
      <w:pPr>
        <w:pStyle w:val="Heading1"/>
        <w:rPr>
          <w:sz w:val="52"/>
        </w:rPr>
      </w:pPr>
      <w:bookmarkStart w:id="1" w:name="_Toc347752181"/>
      <w:r w:rsidRPr="00350A82">
        <w:rPr>
          <w:sz w:val="52"/>
        </w:rPr>
        <w:lastRenderedPageBreak/>
        <w:t>Paediatric Enuresis Service</w:t>
      </w:r>
    </w:p>
    <w:p w14:paraId="17D6B31D" w14:textId="77777777" w:rsidR="002564B3" w:rsidRPr="00350A82" w:rsidRDefault="002564B3" w:rsidP="002564B3">
      <w:pPr>
        <w:pStyle w:val="Heading1"/>
      </w:pPr>
      <w:r w:rsidRPr="007F2B95">
        <w:rPr>
          <w:b/>
          <w:color w:val="418AB3"/>
          <w:sz w:val="28"/>
          <w:szCs w:val="28"/>
        </w:rPr>
        <w:t>Bedwetting</w:t>
      </w:r>
    </w:p>
    <w:tbl>
      <w:tblPr>
        <w:tblW w:w="0" w:type="auto"/>
        <w:tblCellMar>
          <w:left w:w="0" w:type="dxa"/>
          <w:right w:w="144" w:type="dxa"/>
        </w:tblCellMar>
        <w:tblLook w:val="04A0" w:firstRow="1" w:lastRow="0" w:firstColumn="1" w:lastColumn="0" w:noHBand="0" w:noVBand="1"/>
      </w:tblPr>
      <w:tblGrid>
        <w:gridCol w:w="2163"/>
        <w:gridCol w:w="4032"/>
      </w:tblGrid>
      <w:tr w:rsidR="002564B3" w:rsidRPr="007F2B95" w14:paraId="6ED2AC50" w14:textId="77777777" w:rsidTr="00D85E4E">
        <w:tc>
          <w:tcPr>
            <w:tcW w:w="2160" w:type="dxa"/>
          </w:tcPr>
          <w:tbl>
            <w:tblPr>
              <w:tblW w:w="0" w:type="auto"/>
              <w:tblBorders>
                <w:top w:val="single" w:sz="6" w:space="0" w:color="A6A6A6"/>
                <w:left w:val="single" w:sz="6" w:space="0" w:color="A6A6A6"/>
                <w:bottom w:val="single" w:sz="6" w:space="0" w:color="A6A6A6"/>
                <w:right w:val="single" w:sz="6" w:space="0" w:color="A6A6A6"/>
              </w:tblBorders>
              <w:tblCellMar>
                <w:left w:w="0" w:type="dxa"/>
                <w:right w:w="0" w:type="dxa"/>
              </w:tblCellMar>
              <w:tblLook w:val="04A0" w:firstRow="1" w:lastRow="0" w:firstColumn="1" w:lastColumn="0" w:noHBand="0" w:noVBand="1"/>
            </w:tblPr>
            <w:tblGrid>
              <w:gridCol w:w="2003"/>
            </w:tblGrid>
            <w:tr w:rsidR="002564B3" w:rsidRPr="007F2B95" w14:paraId="401EDBFC" w14:textId="77777777" w:rsidTr="007F2B95">
              <w:tc>
                <w:tcPr>
                  <w:tcW w:w="0" w:type="auto"/>
                  <w:tcBorders>
                    <w:top w:val="single" w:sz="6" w:space="0" w:color="A6A6A6"/>
                    <w:bottom w:val="single" w:sz="6" w:space="0" w:color="A6A6A6"/>
                  </w:tcBorders>
                  <w:vAlign w:val="center"/>
                </w:tcPr>
                <w:p w14:paraId="22A21C27" w14:textId="77777777" w:rsidR="002564B3" w:rsidRPr="007F2B95" w:rsidRDefault="007E2E19" w:rsidP="00D85E4E">
                  <w:pPr>
                    <w:pStyle w:val="Photo"/>
                  </w:pPr>
                  <w:r w:rsidRPr="007F2B95">
                    <w:rPr>
                      <w:lang w:val="en-GB" w:eastAsia="en-GB"/>
                    </w:rPr>
                    <w:drawing>
                      <wp:inline distT="0" distB="0" distL="0" distR="0" wp14:anchorId="5FD4BE8D" wp14:editId="7F9EFE96">
                        <wp:extent cx="1133475" cy="676275"/>
                        <wp:effectExtent l="0" t="0" r="0" b="0"/>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33475" cy="676275"/>
                                </a:xfrm>
                                <a:prstGeom prst="rect">
                                  <a:avLst/>
                                </a:prstGeom>
                                <a:noFill/>
                                <a:ln>
                                  <a:noFill/>
                                </a:ln>
                              </pic:spPr>
                            </pic:pic>
                          </a:graphicData>
                        </a:graphic>
                      </wp:inline>
                    </w:drawing>
                  </w:r>
                </w:p>
              </w:tc>
            </w:tr>
          </w:tbl>
          <w:p w14:paraId="7AEA27E3" w14:textId="77777777" w:rsidR="002564B3" w:rsidRPr="007F2B95" w:rsidRDefault="002564B3" w:rsidP="00D85E4E">
            <w:pPr>
              <w:pStyle w:val="NoSpacing"/>
            </w:pPr>
          </w:p>
        </w:tc>
        <w:tc>
          <w:tcPr>
            <w:tcW w:w="4032" w:type="dxa"/>
          </w:tcPr>
          <w:p w14:paraId="04092B66" w14:textId="77777777" w:rsidR="002564B3" w:rsidRPr="007F2B95" w:rsidRDefault="002564B3" w:rsidP="00D85E4E">
            <w:r w:rsidRPr="007F2B95">
              <w:t>Bedwetting is completely involuntary. It is not usually caused by poor parenting, toilet training mistakes, stress or mental health.</w:t>
            </w:r>
          </w:p>
        </w:tc>
      </w:tr>
    </w:tbl>
    <w:p w14:paraId="2329651C" w14:textId="77777777" w:rsidR="002564B3" w:rsidRPr="007F2B95" w:rsidRDefault="002564B3" w:rsidP="002564B3">
      <w:pPr>
        <w:pStyle w:val="Heading2"/>
        <w:rPr>
          <w:color w:val="418AB3"/>
        </w:rPr>
      </w:pPr>
      <w:r w:rsidRPr="007F2B95">
        <w:rPr>
          <w:color w:val="418AB3"/>
        </w:rPr>
        <w:t>Daytime wetting</w:t>
      </w:r>
    </w:p>
    <w:tbl>
      <w:tblPr>
        <w:tblW w:w="0" w:type="auto"/>
        <w:tblCellMar>
          <w:left w:w="0" w:type="dxa"/>
          <w:right w:w="144" w:type="dxa"/>
        </w:tblCellMar>
        <w:tblLook w:val="04A0" w:firstRow="1" w:lastRow="0" w:firstColumn="1" w:lastColumn="0" w:noHBand="0" w:noVBand="1"/>
      </w:tblPr>
      <w:tblGrid>
        <w:gridCol w:w="2328"/>
        <w:gridCol w:w="4032"/>
      </w:tblGrid>
      <w:tr w:rsidR="002564B3" w:rsidRPr="007F2B95" w14:paraId="09D769D0" w14:textId="77777777" w:rsidTr="00D85E4E">
        <w:tc>
          <w:tcPr>
            <w:tcW w:w="2160" w:type="dxa"/>
          </w:tcPr>
          <w:tbl>
            <w:tblPr>
              <w:tblW w:w="0" w:type="auto"/>
              <w:tblBorders>
                <w:top w:val="single" w:sz="6" w:space="0" w:color="A6A6A6"/>
                <w:left w:val="single" w:sz="6" w:space="0" w:color="A6A6A6"/>
                <w:bottom w:val="single" w:sz="6" w:space="0" w:color="A6A6A6"/>
                <w:right w:val="single" w:sz="6" w:space="0" w:color="A6A6A6"/>
              </w:tblBorders>
              <w:tblCellMar>
                <w:left w:w="0" w:type="dxa"/>
                <w:right w:w="0" w:type="dxa"/>
              </w:tblCellMar>
              <w:tblLook w:val="04A0" w:firstRow="1" w:lastRow="0" w:firstColumn="1" w:lastColumn="0" w:noHBand="0" w:noVBand="1"/>
            </w:tblPr>
            <w:tblGrid>
              <w:gridCol w:w="2168"/>
            </w:tblGrid>
            <w:tr w:rsidR="002564B3" w:rsidRPr="007F2B95" w14:paraId="7DB0726A" w14:textId="77777777" w:rsidTr="007F2B95">
              <w:trPr>
                <w:trHeight w:val="1847"/>
              </w:trPr>
              <w:tc>
                <w:tcPr>
                  <w:tcW w:w="1977" w:type="dxa"/>
                  <w:tcBorders>
                    <w:top w:val="single" w:sz="6" w:space="0" w:color="A6A6A6"/>
                    <w:bottom w:val="single" w:sz="6" w:space="0" w:color="A6A6A6"/>
                  </w:tcBorders>
                  <w:vAlign w:val="center"/>
                </w:tcPr>
                <w:p w14:paraId="0618BA51" w14:textId="77777777" w:rsidR="002564B3" w:rsidRPr="007F2B95" w:rsidRDefault="007E2E19" w:rsidP="00D85E4E">
                  <w:pPr>
                    <w:pStyle w:val="Photo"/>
                  </w:pPr>
                  <w:r w:rsidRPr="007F2B95">
                    <w:rPr>
                      <w:lang w:val="en-GB" w:eastAsia="en-GB"/>
                    </w:rPr>
                    <w:drawing>
                      <wp:inline distT="0" distB="0" distL="0" distR="0" wp14:anchorId="1199B8C1" wp14:editId="51518C1E">
                        <wp:extent cx="1238250" cy="1009650"/>
                        <wp:effectExtent l="0" t="0" r="0" b="0"/>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38250" cy="1009650"/>
                                </a:xfrm>
                                <a:prstGeom prst="rect">
                                  <a:avLst/>
                                </a:prstGeom>
                                <a:noFill/>
                                <a:ln>
                                  <a:noFill/>
                                </a:ln>
                              </pic:spPr>
                            </pic:pic>
                          </a:graphicData>
                        </a:graphic>
                      </wp:inline>
                    </w:drawing>
                  </w:r>
                </w:p>
              </w:tc>
            </w:tr>
          </w:tbl>
          <w:p w14:paraId="7522472A" w14:textId="77777777" w:rsidR="002564B3" w:rsidRPr="007F2B95" w:rsidRDefault="002564B3" w:rsidP="00D85E4E"/>
        </w:tc>
        <w:tc>
          <w:tcPr>
            <w:tcW w:w="4032" w:type="dxa"/>
          </w:tcPr>
          <w:p w14:paraId="3F10FD6F" w14:textId="77777777" w:rsidR="002564B3" w:rsidRPr="007F2B95" w:rsidRDefault="002564B3" w:rsidP="00D85E4E">
            <w:r w:rsidRPr="007F2B95">
              <w:t xml:space="preserve">Children who struggle to keep dry in the day should always be checked out by their G.P. to rule out any underlying cause. </w:t>
            </w:r>
          </w:p>
        </w:tc>
      </w:tr>
    </w:tbl>
    <w:p w14:paraId="280305EA" w14:textId="77777777" w:rsidR="002564B3" w:rsidRPr="007F2B95" w:rsidRDefault="002564B3" w:rsidP="002564B3">
      <w:pPr>
        <w:pStyle w:val="Heading2"/>
        <w:rPr>
          <w:color w:val="418AB3"/>
        </w:rPr>
      </w:pPr>
      <w:r w:rsidRPr="007F2B95">
        <w:rPr>
          <w:color w:val="418AB3"/>
        </w:rPr>
        <w:t>Toileting issues</w:t>
      </w:r>
    </w:p>
    <w:tbl>
      <w:tblPr>
        <w:tblW w:w="0" w:type="auto"/>
        <w:tblCellMar>
          <w:left w:w="0" w:type="dxa"/>
          <w:right w:w="144" w:type="dxa"/>
        </w:tblCellMar>
        <w:tblLook w:val="04A0" w:firstRow="1" w:lastRow="0" w:firstColumn="1" w:lastColumn="0" w:noHBand="0" w:noVBand="1"/>
      </w:tblPr>
      <w:tblGrid>
        <w:gridCol w:w="2160"/>
        <w:gridCol w:w="4032"/>
      </w:tblGrid>
      <w:tr w:rsidR="002564B3" w:rsidRPr="007F2B95" w14:paraId="79E972CA" w14:textId="77777777" w:rsidTr="00D85E4E">
        <w:tc>
          <w:tcPr>
            <w:tcW w:w="2160" w:type="dxa"/>
          </w:tcPr>
          <w:tbl>
            <w:tblPr>
              <w:tblW w:w="0" w:type="auto"/>
              <w:tblBorders>
                <w:top w:val="single" w:sz="6" w:space="0" w:color="A6A6A6"/>
                <w:left w:val="single" w:sz="6" w:space="0" w:color="A6A6A6"/>
                <w:bottom w:val="single" w:sz="6" w:space="0" w:color="A6A6A6"/>
                <w:right w:val="single" w:sz="6" w:space="0" w:color="A6A6A6"/>
              </w:tblBorders>
              <w:tblCellMar>
                <w:left w:w="0" w:type="dxa"/>
                <w:right w:w="0" w:type="dxa"/>
              </w:tblCellMar>
              <w:tblLook w:val="04A0" w:firstRow="1" w:lastRow="0" w:firstColumn="1" w:lastColumn="0" w:noHBand="0" w:noVBand="1"/>
            </w:tblPr>
            <w:tblGrid>
              <w:gridCol w:w="1613"/>
            </w:tblGrid>
            <w:tr w:rsidR="002564B3" w:rsidRPr="007F2B95" w14:paraId="748471FD" w14:textId="77777777" w:rsidTr="007F2B95">
              <w:tc>
                <w:tcPr>
                  <w:tcW w:w="0" w:type="auto"/>
                  <w:tcBorders>
                    <w:top w:val="single" w:sz="6" w:space="0" w:color="A6A6A6"/>
                    <w:bottom w:val="single" w:sz="6" w:space="0" w:color="A6A6A6"/>
                  </w:tcBorders>
                  <w:vAlign w:val="center"/>
                </w:tcPr>
                <w:p w14:paraId="1706A213" w14:textId="77777777" w:rsidR="002564B3" w:rsidRPr="007F2B95" w:rsidRDefault="007E2E19" w:rsidP="00D85E4E">
                  <w:pPr>
                    <w:pStyle w:val="Photo"/>
                  </w:pPr>
                  <w:r w:rsidRPr="007F2B95">
                    <w:rPr>
                      <w:lang w:val="en-GB" w:eastAsia="en-GB"/>
                    </w:rPr>
                    <w:drawing>
                      <wp:inline distT="0" distB="0" distL="0" distR="0" wp14:anchorId="40794A18" wp14:editId="081C437A">
                        <wp:extent cx="885825" cy="1143000"/>
                        <wp:effectExtent l="0" t="0" r="0" b="0"/>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85825" cy="1143000"/>
                                </a:xfrm>
                                <a:prstGeom prst="rect">
                                  <a:avLst/>
                                </a:prstGeom>
                                <a:noFill/>
                                <a:ln>
                                  <a:noFill/>
                                </a:ln>
                              </pic:spPr>
                            </pic:pic>
                          </a:graphicData>
                        </a:graphic>
                      </wp:inline>
                    </w:drawing>
                  </w:r>
                </w:p>
              </w:tc>
            </w:tr>
          </w:tbl>
          <w:p w14:paraId="1815F4DE" w14:textId="77777777" w:rsidR="002564B3" w:rsidRPr="007F2B95" w:rsidRDefault="002564B3" w:rsidP="00D85E4E"/>
        </w:tc>
        <w:tc>
          <w:tcPr>
            <w:tcW w:w="4032" w:type="dxa"/>
          </w:tcPr>
          <w:p w14:paraId="1D5FA92A" w14:textId="77777777" w:rsidR="002564B3" w:rsidRPr="007F2B95" w:rsidRDefault="002564B3" w:rsidP="00D85E4E">
            <w:r w:rsidRPr="007F2B95">
              <w:t>Some children are delayed in being successfully   toilet trained for a variety of reasons. These may be behavioural/emotional/physical in origin.</w:t>
            </w:r>
          </w:p>
        </w:tc>
      </w:tr>
    </w:tbl>
    <w:p w14:paraId="0BE5BAFA" w14:textId="77777777" w:rsidR="002564B3" w:rsidRDefault="002564B3" w:rsidP="002564B3">
      <w:pPr>
        <w:pStyle w:val="NoSpacing"/>
        <w:rPr>
          <w:color w:val="FF0000"/>
        </w:rPr>
      </w:pPr>
      <w:r w:rsidRPr="0043757D">
        <w:rPr>
          <w:color w:val="FF0000"/>
        </w:rPr>
        <w:t>A referral to ourselves may be appropriate from the G.P/Health professional if any of the above concerns are identified.</w:t>
      </w:r>
    </w:p>
    <w:p w14:paraId="0742CB96" w14:textId="77777777" w:rsidR="002564B3" w:rsidRDefault="002564B3" w:rsidP="002564B3">
      <w:pPr>
        <w:pStyle w:val="NoSpacing"/>
        <w:rPr>
          <w:color w:val="FF0000"/>
        </w:rPr>
      </w:pPr>
    </w:p>
    <w:p w14:paraId="2888E6E7" w14:textId="77777777" w:rsidR="002564B3" w:rsidRDefault="002564B3" w:rsidP="002564B3">
      <w:pPr>
        <w:pStyle w:val="NoSpacing"/>
        <w:rPr>
          <w:color w:val="FF0000"/>
        </w:rPr>
      </w:pPr>
    </w:p>
    <w:p w14:paraId="270EE23E" w14:textId="77777777" w:rsidR="002564B3" w:rsidRDefault="002564B3" w:rsidP="002564B3">
      <w:pPr>
        <w:pStyle w:val="NoSpacing"/>
        <w:rPr>
          <w:color w:val="FF0000"/>
        </w:rPr>
      </w:pPr>
    </w:p>
    <w:p w14:paraId="010A3274" w14:textId="77777777" w:rsidR="00375532" w:rsidRPr="00375532" w:rsidRDefault="00375532" w:rsidP="002564B3">
      <w:pPr>
        <w:pStyle w:val="NoSpacing"/>
      </w:pPr>
      <w:r w:rsidRPr="007F2B95">
        <w:rPr>
          <w:color w:val="7B881D"/>
          <w:sz w:val="52"/>
          <w:szCs w:val="52"/>
        </w:rPr>
        <w:t>Who we are</w:t>
      </w:r>
      <w:bookmarkEnd w:id="1"/>
      <w:r w:rsidRPr="007F2B95">
        <w:rPr>
          <w:color w:val="7B881D"/>
          <w:sz w:val="52"/>
          <w:szCs w:val="52"/>
        </w:rPr>
        <w:t>:</w:t>
      </w:r>
    </w:p>
    <w:p w14:paraId="7F3E3C04" w14:textId="77777777" w:rsidR="002564B3" w:rsidRDefault="002564B3" w:rsidP="00375532">
      <w:pPr>
        <w:contextualSpacing/>
        <w:rPr>
          <w:rFonts w:ascii="Cambria" w:hAnsi="Cambria"/>
          <w:sz w:val="22"/>
        </w:rPr>
      </w:pPr>
    </w:p>
    <w:p w14:paraId="11916848" w14:textId="77777777" w:rsidR="00375532" w:rsidRPr="00375532" w:rsidRDefault="00375532" w:rsidP="00375532">
      <w:pPr>
        <w:contextualSpacing/>
        <w:rPr>
          <w:rFonts w:ascii="Cambria" w:hAnsi="Cambria"/>
          <w:sz w:val="22"/>
        </w:rPr>
      </w:pPr>
      <w:r w:rsidRPr="00375532">
        <w:rPr>
          <w:rFonts w:ascii="Cambria" w:hAnsi="Cambria"/>
          <w:sz w:val="22"/>
        </w:rPr>
        <w:t xml:space="preserve">Hello, we are a specialist enuresis team who are here to help local children aged 5 -16 years who are registered with a Rotherham G.P. </w:t>
      </w:r>
    </w:p>
    <w:p w14:paraId="125A56B8" w14:textId="77777777" w:rsidR="00375532" w:rsidRPr="00375532" w:rsidRDefault="00375532" w:rsidP="00375532">
      <w:pPr>
        <w:contextualSpacing/>
        <w:rPr>
          <w:rFonts w:ascii="Cambria" w:hAnsi="Cambria"/>
          <w:sz w:val="22"/>
        </w:rPr>
      </w:pPr>
    </w:p>
    <w:p w14:paraId="2EBD8C0A" w14:textId="77777777" w:rsidR="00375532" w:rsidRPr="00375532" w:rsidRDefault="00375532" w:rsidP="00375532">
      <w:pPr>
        <w:contextualSpacing/>
        <w:rPr>
          <w:rFonts w:ascii="Cambria" w:hAnsi="Cambria"/>
          <w:sz w:val="22"/>
        </w:rPr>
      </w:pPr>
      <w:r w:rsidRPr="00375532">
        <w:rPr>
          <w:rFonts w:ascii="Cambria" w:hAnsi="Cambria"/>
          <w:sz w:val="22"/>
        </w:rPr>
        <w:t>We aim to help children and families who have any toileting issues/concerns such as bedwetting, toilet avoidance, delayed toileting, daytime wetting issues that have not yet resolved.</w:t>
      </w:r>
    </w:p>
    <w:p w14:paraId="38B22224" w14:textId="77777777" w:rsidR="00375532" w:rsidRPr="00375532" w:rsidRDefault="00375532" w:rsidP="00375532">
      <w:pPr>
        <w:pStyle w:val="Heading1"/>
        <w:spacing w:before="480"/>
        <w:rPr>
          <w:sz w:val="52"/>
          <w:szCs w:val="52"/>
        </w:rPr>
      </w:pPr>
      <w:r w:rsidRPr="00375532">
        <w:rPr>
          <w:sz w:val="52"/>
          <w:szCs w:val="52"/>
        </w:rPr>
        <w:t>How we can help</w:t>
      </w:r>
    </w:p>
    <w:p w14:paraId="24D495FF" w14:textId="77777777" w:rsidR="00375532" w:rsidRPr="00375532" w:rsidRDefault="00375532" w:rsidP="00375532">
      <w:pPr>
        <w:pBdr>
          <w:top w:val="single" w:sz="8" w:space="0" w:color="E3A625"/>
          <w:left w:val="single" w:sz="8" w:space="14" w:color="FFFFFF"/>
          <w:bottom w:val="single" w:sz="8" w:space="10" w:color="E3A625"/>
          <w:right w:val="single" w:sz="8" w:space="14" w:color="FFFFFF"/>
        </w:pBdr>
        <w:spacing w:before="280" w:after="280" w:line="264" w:lineRule="auto"/>
        <w:ind w:right="288"/>
        <w:rPr>
          <w:rFonts w:ascii="Cambria" w:hAnsi="Cambria"/>
          <w:i/>
          <w:iCs/>
          <w:color w:val="404040"/>
          <w:sz w:val="34"/>
          <w:szCs w:val="34"/>
        </w:rPr>
      </w:pPr>
      <w:r w:rsidRPr="00375532">
        <w:rPr>
          <w:rFonts w:ascii="Cambria" w:hAnsi="Cambria"/>
          <w:i/>
          <w:iCs/>
          <w:color w:val="404040"/>
          <w:sz w:val="34"/>
          <w:szCs w:val="34"/>
        </w:rPr>
        <w:t>“Our service was set up to help to improve the quality of lives of children and their families, by using all the latest information and guidance on enuresis to ensure we del</w:t>
      </w:r>
      <w:r>
        <w:rPr>
          <w:rFonts w:ascii="Cambria" w:hAnsi="Cambria"/>
          <w:i/>
          <w:iCs/>
          <w:color w:val="404040"/>
          <w:sz w:val="34"/>
          <w:szCs w:val="34"/>
        </w:rPr>
        <w:t>iver a unique, child and family-</w:t>
      </w:r>
      <w:r w:rsidRPr="00375532">
        <w:rPr>
          <w:rFonts w:ascii="Cambria" w:hAnsi="Cambria"/>
          <w:i/>
          <w:iCs/>
          <w:color w:val="404040"/>
          <w:sz w:val="34"/>
          <w:szCs w:val="34"/>
        </w:rPr>
        <w:t>centred approach.”</w:t>
      </w:r>
    </w:p>
    <w:p w14:paraId="0A8B2617" w14:textId="77777777" w:rsidR="00375532" w:rsidRPr="00375532" w:rsidRDefault="00375532" w:rsidP="00375532">
      <w:pPr>
        <w:keepNext/>
        <w:keepLines/>
        <w:spacing w:before="480"/>
        <w:contextualSpacing/>
        <w:outlineLvl w:val="1"/>
        <w:rPr>
          <w:rFonts w:ascii="Cambria" w:hAnsi="Cambria"/>
          <w:b/>
          <w:bCs/>
          <w:color w:val="4F8797"/>
          <w:sz w:val="28"/>
          <w:szCs w:val="28"/>
        </w:rPr>
      </w:pPr>
      <w:r w:rsidRPr="00375532">
        <w:rPr>
          <w:rFonts w:ascii="Cambria" w:hAnsi="Cambria"/>
          <w:b/>
          <w:bCs/>
          <w:color w:val="4F8797"/>
          <w:sz w:val="28"/>
          <w:szCs w:val="28"/>
        </w:rPr>
        <w:t>Our knowledge and skills</w:t>
      </w:r>
    </w:p>
    <w:p w14:paraId="1740FAA7" w14:textId="77777777" w:rsidR="00375532" w:rsidRPr="00375532" w:rsidRDefault="00375532" w:rsidP="00375532">
      <w:pPr>
        <w:rPr>
          <w:rFonts w:ascii="Cambria" w:hAnsi="Cambria"/>
          <w:sz w:val="22"/>
        </w:rPr>
      </w:pPr>
    </w:p>
    <w:p w14:paraId="32DC9849" w14:textId="77777777" w:rsidR="00375532" w:rsidRPr="00375532" w:rsidRDefault="00375532" w:rsidP="00375532">
      <w:pPr>
        <w:numPr>
          <w:ilvl w:val="0"/>
          <w:numId w:val="2"/>
        </w:numPr>
        <w:contextualSpacing/>
        <w:rPr>
          <w:rFonts w:ascii="Cambria" w:hAnsi="Cambria"/>
          <w:sz w:val="22"/>
        </w:rPr>
      </w:pPr>
      <w:r w:rsidRPr="00375532">
        <w:rPr>
          <w:rFonts w:ascii="Cambria" w:hAnsi="Cambria"/>
          <w:sz w:val="22"/>
        </w:rPr>
        <w:t>Bedwetting – causes and suggested treatments</w:t>
      </w:r>
    </w:p>
    <w:p w14:paraId="53CAE429" w14:textId="77777777" w:rsidR="00375532" w:rsidRPr="00375532" w:rsidRDefault="00375532" w:rsidP="00375532">
      <w:pPr>
        <w:ind w:left="720"/>
        <w:contextualSpacing/>
        <w:rPr>
          <w:rFonts w:ascii="Cambria" w:hAnsi="Cambria"/>
          <w:sz w:val="22"/>
        </w:rPr>
      </w:pPr>
    </w:p>
    <w:p w14:paraId="299FE937" w14:textId="77777777" w:rsidR="00375532" w:rsidRPr="00375532" w:rsidRDefault="00375532" w:rsidP="00375532">
      <w:pPr>
        <w:numPr>
          <w:ilvl w:val="0"/>
          <w:numId w:val="2"/>
        </w:numPr>
        <w:contextualSpacing/>
        <w:rPr>
          <w:rFonts w:ascii="Cambria" w:hAnsi="Cambria"/>
          <w:sz w:val="22"/>
        </w:rPr>
      </w:pPr>
      <w:r w:rsidRPr="00375532">
        <w:rPr>
          <w:rFonts w:ascii="Cambria" w:hAnsi="Cambria"/>
          <w:sz w:val="22"/>
        </w:rPr>
        <w:t>Daytime wetting issues – frequency, urgency, fluid intake advice, voiding behaviours, bladder retraining</w:t>
      </w:r>
    </w:p>
    <w:p w14:paraId="76C2A12B" w14:textId="77777777" w:rsidR="00375532" w:rsidRPr="00375532" w:rsidRDefault="00375532" w:rsidP="00375532">
      <w:pPr>
        <w:ind w:left="720"/>
        <w:contextualSpacing/>
        <w:rPr>
          <w:rFonts w:ascii="Cambria" w:hAnsi="Cambria"/>
          <w:sz w:val="22"/>
        </w:rPr>
      </w:pPr>
    </w:p>
    <w:p w14:paraId="23ADE5AF" w14:textId="77777777" w:rsidR="00375532" w:rsidRPr="00375532" w:rsidRDefault="00375532" w:rsidP="00375532">
      <w:pPr>
        <w:numPr>
          <w:ilvl w:val="0"/>
          <w:numId w:val="2"/>
        </w:numPr>
        <w:contextualSpacing/>
        <w:rPr>
          <w:rFonts w:ascii="Cambria" w:hAnsi="Cambria"/>
          <w:sz w:val="22"/>
        </w:rPr>
      </w:pPr>
      <w:r w:rsidRPr="00375532">
        <w:rPr>
          <w:rFonts w:ascii="Cambria" w:hAnsi="Cambria"/>
          <w:sz w:val="22"/>
        </w:rPr>
        <w:t>Toileting issues – behavioural /emotional/physical concerns, toilet avoidance, delayed toilet training.</w:t>
      </w:r>
    </w:p>
    <w:p w14:paraId="6151362D" w14:textId="77777777" w:rsidR="00375532" w:rsidRDefault="00375532" w:rsidP="00375532"/>
    <w:p w14:paraId="039840C1" w14:textId="77777777" w:rsidR="00375532" w:rsidRDefault="00375532" w:rsidP="00375532"/>
    <w:p w14:paraId="02F8EEE1" w14:textId="77777777" w:rsidR="00375532" w:rsidRDefault="00375532" w:rsidP="00375532"/>
    <w:p w14:paraId="22F0DB26" w14:textId="77777777" w:rsidR="00A7670E" w:rsidRPr="002346BC" w:rsidRDefault="00FB2989" w:rsidP="00A7670E">
      <w:pPr>
        <w:pStyle w:val="Heading1"/>
        <w:spacing w:before="480"/>
        <w:rPr>
          <w:sz w:val="52"/>
          <w:szCs w:val="52"/>
        </w:rPr>
      </w:pPr>
      <w:r>
        <w:rPr>
          <w:sz w:val="52"/>
          <w:szCs w:val="52"/>
        </w:rPr>
        <w:t>O</w:t>
      </w:r>
      <w:r w:rsidR="00A7670E">
        <w:rPr>
          <w:sz w:val="52"/>
          <w:szCs w:val="52"/>
        </w:rPr>
        <w:t>ur Mission Statement</w:t>
      </w:r>
    </w:p>
    <w:p w14:paraId="0D13F722" w14:textId="77777777" w:rsidR="00A7670E" w:rsidRPr="007F2B95" w:rsidRDefault="00A7670E" w:rsidP="00A7670E">
      <w:pPr>
        <w:pStyle w:val="Heading2"/>
        <w:rPr>
          <w:b w:val="0"/>
          <w:i/>
          <w:color w:val="418AB3"/>
        </w:rPr>
      </w:pPr>
      <w:r w:rsidRPr="007F2B95">
        <w:rPr>
          <w:b w:val="0"/>
          <w:i/>
          <w:color w:val="418AB3"/>
        </w:rPr>
        <w:t>“To improve the health and wellbeing of the population we serve, building a healthier future together.”</w:t>
      </w:r>
    </w:p>
    <w:p w14:paraId="51FC91EA" w14:textId="77777777" w:rsidR="00A7670E" w:rsidRPr="007F2B95" w:rsidRDefault="00A7670E" w:rsidP="00A7670E">
      <w:pPr>
        <w:rPr>
          <w:b/>
          <w:color w:val="418AB3"/>
          <w:sz w:val="36"/>
          <w:szCs w:val="36"/>
        </w:rPr>
      </w:pPr>
    </w:p>
    <w:p w14:paraId="6176B18C" w14:textId="77777777" w:rsidR="00A7670E" w:rsidRPr="002346BC" w:rsidRDefault="00A7670E" w:rsidP="00A7670E">
      <w:pPr>
        <w:rPr>
          <w:b/>
          <w:color w:val="auto"/>
          <w:sz w:val="36"/>
          <w:szCs w:val="36"/>
        </w:rPr>
      </w:pPr>
      <w:r w:rsidRPr="007F2B95">
        <w:rPr>
          <w:b/>
          <w:color w:val="418AB3"/>
          <w:sz w:val="36"/>
          <w:szCs w:val="36"/>
        </w:rPr>
        <w:t>Ambitious</w:t>
      </w:r>
      <w:r>
        <w:rPr>
          <w:b/>
          <w:color w:val="auto"/>
          <w:sz w:val="36"/>
          <w:szCs w:val="36"/>
        </w:rPr>
        <w:t xml:space="preserve"> –</w:t>
      </w:r>
      <w:r w:rsidRPr="006B0669">
        <w:rPr>
          <w:b/>
          <w:color w:val="auto"/>
          <w:sz w:val="28"/>
          <w:szCs w:val="28"/>
        </w:rPr>
        <w:t>striving to make change</w:t>
      </w:r>
      <w:r>
        <w:rPr>
          <w:b/>
          <w:color w:val="auto"/>
          <w:sz w:val="28"/>
          <w:szCs w:val="28"/>
        </w:rPr>
        <w:t>.</w:t>
      </w:r>
    </w:p>
    <w:p w14:paraId="21862526" w14:textId="77777777" w:rsidR="00A7670E" w:rsidRPr="002346BC" w:rsidRDefault="00A7670E" w:rsidP="00A7670E">
      <w:pPr>
        <w:rPr>
          <w:sz w:val="28"/>
          <w:szCs w:val="28"/>
        </w:rPr>
      </w:pPr>
    </w:p>
    <w:p w14:paraId="324BDBC0" w14:textId="77777777" w:rsidR="00A7670E" w:rsidRPr="002346BC" w:rsidRDefault="00A7670E" w:rsidP="00A7670E">
      <w:pPr>
        <w:rPr>
          <w:b/>
          <w:color w:val="auto"/>
          <w:sz w:val="36"/>
          <w:szCs w:val="36"/>
        </w:rPr>
      </w:pPr>
      <w:r w:rsidRPr="007F2B95">
        <w:rPr>
          <w:b/>
          <w:color w:val="418AB3"/>
          <w:sz w:val="36"/>
          <w:szCs w:val="36"/>
        </w:rPr>
        <w:t>Caring</w:t>
      </w:r>
      <w:r>
        <w:rPr>
          <w:b/>
          <w:color w:val="auto"/>
          <w:sz w:val="36"/>
          <w:szCs w:val="36"/>
        </w:rPr>
        <w:t>-</w:t>
      </w:r>
      <w:r w:rsidRPr="006B0669">
        <w:rPr>
          <w:b/>
          <w:color w:val="auto"/>
          <w:sz w:val="28"/>
          <w:szCs w:val="28"/>
        </w:rPr>
        <w:t>supporting children and their family/carer</w:t>
      </w:r>
      <w:r>
        <w:rPr>
          <w:b/>
          <w:color w:val="auto"/>
          <w:sz w:val="28"/>
          <w:szCs w:val="28"/>
        </w:rPr>
        <w:t>s.</w:t>
      </w:r>
    </w:p>
    <w:p w14:paraId="233A3064" w14:textId="77777777" w:rsidR="00A7670E" w:rsidRPr="002346BC" w:rsidRDefault="00A7670E" w:rsidP="00A7670E">
      <w:pPr>
        <w:rPr>
          <w:sz w:val="28"/>
          <w:szCs w:val="28"/>
        </w:rPr>
      </w:pPr>
    </w:p>
    <w:p w14:paraId="0A5F256D" w14:textId="77777777" w:rsidR="00A7670E" w:rsidRDefault="00A7670E" w:rsidP="00A7670E">
      <w:pPr>
        <w:rPr>
          <w:b/>
          <w:color w:val="auto"/>
          <w:sz w:val="28"/>
          <w:szCs w:val="28"/>
        </w:rPr>
      </w:pPr>
      <w:r w:rsidRPr="007F2B95">
        <w:rPr>
          <w:b/>
          <w:color w:val="418AB3"/>
          <w:sz w:val="36"/>
          <w:szCs w:val="36"/>
        </w:rPr>
        <w:t xml:space="preserve">Together </w:t>
      </w:r>
      <w:r>
        <w:rPr>
          <w:b/>
          <w:color w:val="auto"/>
          <w:sz w:val="36"/>
          <w:szCs w:val="36"/>
        </w:rPr>
        <w:t xml:space="preserve">– </w:t>
      </w:r>
      <w:r>
        <w:rPr>
          <w:b/>
          <w:color w:val="auto"/>
          <w:sz w:val="28"/>
          <w:szCs w:val="28"/>
        </w:rPr>
        <w:t>ensuring the child/family receives the most appropriate care they need.</w:t>
      </w:r>
    </w:p>
    <w:p w14:paraId="7F2B89CE" w14:textId="77777777" w:rsidR="00A7670E" w:rsidRDefault="00A7670E"/>
    <w:p w14:paraId="4452A16A" w14:textId="77777777" w:rsidR="00375532" w:rsidRDefault="00375532"/>
    <w:p w14:paraId="310749D5" w14:textId="77777777" w:rsidR="00375532" w:rsidRDefault="00375532"/>
    <w:p w14:paraId="7FA8408C" w14:textId="77777777" w:rsidR="00375532" w:rsidRDefault="00375532"/>
    <w:p w14:paraId="74C148B2" w14:textId="77777777" w:rsidR="00375532" w:rsidRDefault="00375532"/>
    <w:p w14:paraId="360ECF06" w14:textId="77777777" w:rsidR="00375532" w:rsidRDefault="00375532"/>
    <w:p w14:paraId="7128E47B" w14:textId="77777777" w:rsidR="00FB2989" w:rsidRDefault="00FB2989" w:rsidP="00375532">
      <w:pPr>
        <w:pStyle w:val="Heading1"/>
        <w:spacing w:before="480"/>
        <w:rPr>
          <w:sz w:val="52"/>
          <w:szCs w:val="52"/>
        </w:rPr>
      </w:pPr>
    </w:p>
    <w:p w14:paraId="48D23194" w14:textId="77777777" w:rsidR="00375532" w:rsidRPr="00375532" w:rsidRDefault="00375532" w:rsidP="00375532">
      <w:pPr>
        <w:pStyle w:val="Heading1"/>
        <w:spacing w:before="480"/>
        <w:rPr>
          <w:sz w:val="52"/>
          <w:szCs w:val="52"/>
        </w:rPr>
      </w:pPr>
      <w:r w:rsidRPr="00375532">
        <w:rPr>
          <w:sz w:val="52"/>
          <w:szCs w:val="52"/>
        </w:rPr>
        <w:t>Enuresis-</w:t>
      </w:r>
      <w:r>
        <w:rPr>
          <w:sz w:val="52"/>
          <w:szCs w:val="52"/>
        </w:rPr>
        <w:t>B</w:t>
      </w:r>
      <w:r w:rsidRPr="00375532">
        <w:rPr>
          <w:sz w:val="52"/>
          <w:szCs w:val="52"/>
        </w:rPr>
        <w:t>edwetting</w:t>
      </w:r>
    </w:p>
    <w:p w14:paraId="42C4CE03" w14:textId="77777777" w:rsidR="00375532" w:rsidRPr="007F2B95" w:rsidRDefault="00375532" w:rsidP="00375532">
      <w:pPr>
        <w:pStyle w:val="Heading2"/>
        <w:rPr>
          <w:b w:val="0"/>
          <w:i/>
          <w:color w:val="418AB3"/>
        </w:rPr>
      </w:pPr>
      <w:r w:rsidRPr="007F2B95">
        <w:rPr>
          <w:b w:val="0"/>
          <w:i/>
          <w:color w:val="418AB3"/>
        </w:rPr>
        <w:t>Enuresis is not usually caused by poor parenting, toilet training mistakes, stress or mental health….</w:t>
      </w:r>
    </w:p>
    <w:p w14:paraId="13201B5D" w14:textId="77777777" w:rsidR="00375532" w:rsidRDefault="00375532" w:rsidP="00375532">
      <w:pPr>
        <w:pStyle w:val="ListParagraph"/>
        <w:numPr>
          <w:ilvl w:val="0"/>
          <w:numId w:val="4"/>
        </w:numPr>
        <w:ind w:left="284" w:hanging="284"/>
        <w:rPr>
          <w:b/>
          <w:color w:val="auto"/>
          <w:sz w:val="28"/>
          <w:szCs w:val="28"/>
        </w:rPr>
      </w:pPr>
      <w:r w:rsidRPr="00375532">
        <w:rPr>
          <w:b/>
          <w:color w:val="auto"/>
          <w:sz w:val="28"/>
          <w:szCs w:val="28"/>
        </w:rPr>
        <w:t>The prevalence of enuresis decreases by about 15% each year of the child’s life.</w:t>
      </w:r>
    </w:p>
    <w:p w14:paraId="51C68332" w14:textId="77777777" w:rsidR="00375532" w:rsidRPr="00375532" w:rsidRDefault="00375532" w:rsidP="00375532">
      <w:pPr>
        <w:pStyle w:val="ListParagraph"/>
        <w:ind w:left="284"/>
        <w:rPr>
          <w:b/>
          <w:color w:val="auto"/>
          <w:sz w:val="28"/>
          <w:szCs w:val="28"/>
        </w:rPr>
      </w:pPr>
    </w:p>
    <w:p w14:paraId="47A3E8C9" w14:textId="77777777" w:rsidR="00375532" w:rsidRDefault="00375532" w:rsidP="00375532">
      <w:pPr>
        <w:pStyle w:val="ListParagraph"/>
        <w:numPr>
          <w:ilvl w:val="0"/>
          <w:numId w:val="4"/>
        </w:numPr>
        <w:ind w:left="284" w:hanging="284"/>
        <w:rPr>
          <w:b/>
          <w:color w:val="auto"/>
          <w:sz w:val="28"/>
          <w:szCs w:val="28"/>
        </w:rPr>
      </w:pPr>
      <w:r w:rsidRPr="00375532">
        <w:rPr>
          <w:b/>
          <w:color w:val="auto"/>
          <w:sz w:val="28"/>
          <w:szCs w:val="28"/>
        </w:rPr>
        <w:t>The</w:t>
      </w:r>
      <w:r>
        <w:rPr>
          <w:b/>
          <w:color w:val="auto"/>
          <w:sz w:val="28"/>
          <w:szCs w:val="28"/>
        </w:rPr>
        <w:t>re is a strong hereditary link</w:t>
      </w:r>
      <w:r w:rsidRPr="00375532">
        <w:rPr>
          <w:b/>
          <w:color w:val="auto"/>
          <w:sz w:val="28"/>
          <w:szCs w:val="28"/>
        </w:rPr>
        <w:t>. There is a 40% chance of occurrence if one parent had enuresis and 70% chance if both parents were affected.</w:t>
      </w:r>
    </w:p>
    <w:p w14:paraId="762635C4" w14:textId="77777777" w:rsidR="00375532" w:rsidRPr="00375532" w:rsidRDefault="00375532" w:rsidP="00375532">
      <w:pPr>
        <w:spacing w:after="0"/>
        <w:rPr>
          <w:b/>
          <w:color w:val="auto"/>
          <w:sz w:val="28"/>
          <w:szCs w:val="28"/>
        </w:rPr>
      </w:pPr>
    </w:p>
    <w:p w14:paraId="32E99CBC" w14:textId="77777777" w:rsidR="00375532" w:rsidRPr="007F2B95" w:rsidRDefault="00375532" w:rsidP="00375532">
      <w:pPr>
        <w:spacing w:after="160" w:line="259" w:lineRule="auto"/>
        <w:rPr>
          <w:b/>
          <w:bCs/>
          <w:color w:val="auto"/>
          <w:sz w:val="28"/>
          <w:szCs w:val="28"/>
        </w:rPr>
      </w:pPr>
      <w:r w:rsidRPr="007F2B95">
        <w:rPr>
          <w:b/>
          <w:bCs/>
          <w:color w:val="auto"/>
          <w:sz w:val="28"/>
          <w:szCs w:val="28"/>
        </w:rPr>
        <w:t>Some children have smaller bladders, and some produce more urine through the night, or do not wake to triggers of a full bladder, they may not produce enough antidiuretic hormone, which regulates urine production.</w:t>
      </w:r>
    </w:p>
    <w:p w14:paraId="472EADF1" w14:textId="77777777" w:rsidR="00375532" w:rsidRPr="007F2B95" w:rsidRDefault="00375532" w:rsidP="00375532">
      <w:pPr>
        <w:spacing w:after="160" w:line="259" w:lineRule="auto"/>
        <w:rPr>
          <w:color w:val="auto"/>
          <w:sz w:val="52"/>
          <w:szCs w:val="32"/>
        </w:rPr>
      </w:pPr>
    </w:p>
    <w:p w14:paraId="64D3C1A1" w14:textId="77777777" w:rsidR="00375532" w:rsidRDefault="00375532"/>
    <w:sectPr w:rsidR="00375532" w:rsidSect="005E0CAF">
      <w:footerReference w:type="default" r:id="rId19"/>
      <w:pgSz w:w="16838" w:h="11906" w:orient="landscape"/>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3961B" w14:textId="77777777" w:rsidR="00A07254" w:rsidRDefault="00A07254" w:rsidP="005E0CAF">
      <w:pPr>
        <w:spacing w:after="0" w:line="240" w:lineRule="auto"/>
      </w:pPr>
      <w:r>
        <w:separator/>
      </w:r>
    </w:p>
  </w:endnote>
  <w:endnote w:type="continuationSeparator" w:id="0">
    <w:p w14:paraId="39F2082A" w14:textId="77777777" w:rsidR="00A07254" w:rsidRDefault="00A07254" w:rsidP="005E0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A7467" w14:textId="77777777" w:rsidR="005E0CAF" w:rsidRDefault="005E0CAF" w:rsidP="005E0CA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58107" w14:textId="77777777" w:rsidR="00A07254" w:rsidRDefault="00A07254" w:rsidP="005E0CAF">
      <w:pPr>
        <w:spacing w:after="0" w:line="240" w:lineRule="auto"/>
      </w:pPr>
      <w:r>
        <w:separator/>
      </w:r>
    </w:p>
  </w:footnote>
  <w:footnote w:type="continuationSeparator" w:id="0">
    <w:p w14:paraId="5F2BB38B" w14:textId="77777777" w:rsidR="00A07254" w:rsidRDefault="00A07254" w:rsidP="005E0C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27533"/>
    <w:multiLevelType w:val="hybridMultilevel"/>
    <w:tmpl w:val="11CC1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92757C"/>
    <w:multiLevelType w:val="hybridMultilevel"/>
    <w:tmpl w:val="B09A8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CC735E"/>
    <w:multiLevelType w:val="hybridMultilevel"/>
    <w:tmpl w:val="7CDEE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6F28A2"/>
    <w:multiLevelType w:val="hybridMultilevel"/>
    <w:tmpl w:val="342AA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6079183">
    <w:abstractNumId w:val="0"/>
  </w:num>
  <w:num w:numId="2" w16cid:durableId="95248276">
    <w:abstractNumId w:val="1"/>
  </w:num>
  <w:num w:numId="3" w16cid:durableId="307131869">
    <w:abstractNumId w:val="2"/>
  </w:num>
  <w:num w:numId="4" w16cid:durableId="2779579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CAF"/>
    <w:rsid w:val="002564B3"/>
    <w:rsid w:val="002B59FE"/>
    <w:rsid w:val="00375532"/>
    <w:rsid w:val="003916A0"/>
    <w:rsid w:val="00446A30"/>
    <w:rsid w:val="005B74F2"/>
    <w:rsid w:val="005E0CAF"/>
    <w:rsid w:val="006C2B89"/>
    <w:rsid w:val="007E2E19"/>
    <w:rsid w:val="007F2B95"/>
    <w:rsid w:val="00A07254"/>
    <w:rsid w:val="00A7670E"/>
    <w:rsid w:val="00C56E8A"/>
    <w:rsid w:val="00CC28AB"/>
    <w:rsid w:val="00CF68A3"/>
    <w:rsid w:val="00D75965"/>
    <w:rsid w:val="00F21BEC"/>
    <w:rsid w:val="00FB29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88565"/>
  <w15:chartTrackingRefBased/>
  <w15:docId w15:val="{D9936F0C-75C0-4DD3-BC7F-E25E86904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rbel" w:eastAsia="Corbel" w:hAnsi="Corbe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CAF"/>
    <w:pPr>
      <w:spacing w:after="120" w:line="276" w:lineRule="auto"/>
    </w:pPr>
    <w:rPr>
      <w:rFonts w:eastAsia="Times New Roman"/>
      <w:color w:val="595959"/>
      <w:lang w:val="en-US" w:eastAsia="ja-JP"/>
    </w:rPr>
  </w:style>
  <w:style w:type="paragraph" w:styleId="Heading1">
    <w:name w:val="heading 1"/>
    <w:basedOn w:val="Normal"/>
    <w:next w:val="Normal"/>
    <w:link w:val="Heading1Char"/>
    <w:uiPriority w:val="9"/>
    <w:qFormat/>
    <w:rsid w:val="005E0CAF"/>
    <w:pPr>
      <w:keepNext/>
      <w:keepLines/>
      <w:spacing w:before="240" w:after="0"/>
      <w:outlineLvl w:val="0"/>
    </w:pPr>
    <w:rPr>
      <w:color w:val="7B881D"/>
      <w:sz w:val="32"/>
      <w:szCs w:val="32"/>
    </w:rPr>
  </w:style>
  <w:style w:type="paragraph" w:styleId="Heading2">
    <w:name w:val="heading 2"/>
    <w:basedOn w:val="Normal"/>
    <w:next w:val="Normal"/>
    <w:link w:val="Heading2Char"/>
    <w:uiPriority w:val="9"/>
    <w:unhideWhenUsed/>
    <w:qFormat/>
    <w:rsid w:val="005E0CAF"/>
    <w:pPr>
      <w:keepNext/>
      <w:keepLines/>
      <w:spacing w:before="480"/>
      <w:contextualSpacing/>
      <w:outlineLvl w:val="1"/>
    </w:pPr>
    <w:rPr>
      <w:b/>
      <w:bCs/>
      <w:color w:val="525B13"/>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5E0CAF"/>
    <w:rPr>
      <w:rFonts w:ascii="Corbel" w:eastAsia="Times New Roman" w:hAnsi="Corbel" w:cs="Times New Roman"/>
      <w:b/>
      <w:bCs/>
      <w:color w:val="525B13"/>
      <w:sz w:val="28"/>
      <w:szCs w:val="28"/>
      <w:lang w:val="en-US" w:eastAsia="ja-JP"/>
    </w:rPr>
  </w:style>
  <w:style w:type="paragraph" w:styleId="NoSpacing">
    <w:name w:val="No Spacing"/>
    <w:uiPriority w:val="1"/>
    <w:qFormat/>
    <w:rsid w:val="005E0CAF"/>
    <w:rPr>
      <w:rFonts w:eastAsia="Times New Roman"/>
      <w:color w:val="595959"/>
      <w:lang w:val="en-US" w:eastAsia="ja-JP"/>
    </w:rPr>
  </w:style>
  <w:style w:type="paragraph" w:customStyle="1" w:styleId="ContactInfo">
    <w:name w:val="Contact Info"/>
    <w:basedOn w:val="Normal"/>
    <w:uiPriority w:val="4"/>
    <w:qFormat/>
    <w:rsid w:val="005E0CAF"/>
    <w:pPr>
      <w:contextualSpacing/>
    </w:pPr>
  </w:style>
  <w:style w:type="character" w:styleId="Hyperlink">
    <w:name w:val="Hyperlink"/>
    <w:uiPriority w:val="99"/>
    <w:unhideWhenUsed/>
    <w:rsid w:val="005E0CAF"/>
    <w:rPr>
      <w:color w:val="F59E00"/>
      <w:u w:val="single"/>
    </w:rPr>
  </w:style>
  <w:style w:type="paragraph" w:customStyle="1" w:styleId="Organization">
    <w:name w:val="Organization"/>
    <w:basedOn w:val="Normal"/>
    <w:uiPriority w:val="3"/>
    <w:qFormat/>
    <w:rsid w:val="005E0CAF"/>
    <w:pPr>
      <w:spacing w:before="120" w:after="0" w:line="240" w:lineRule="auto"/>
      <w:contextualSpacing/>
    </w:pPr>
    <w:rPr>
      <w:b/>
      <w:bCs/>
      <w:caps/>
      <w:color w:val="525B13"/>
      <w:sz w:val="40"/>
      <w:szCs w:val="40"/>
    </w:rPr>
  </w:style>
  <w:style w:type="paragraph" w:styleId="Header">
    <w:name w:val="header"/>
    <w:basedOn w:val="Normal"/>
    <w:link w:val="HeaderChar"/>
    <w:uiPriority w:val="99"/>
    <w:unhideWhenUsed/>
    <w:rsid w:val="005E0CAF"/>
    <w:pPr>
      <w:tabs>
        <w:tab w:val="center" w:pos="4513"/>
        <w:tab w:val="right" w:pos="9026"/>
      </w:tabs>
      <w:spacing w:after="0" w:line="240" w:lineRule="auto"/>
    </w:pPr>
  </w:style>
  <w:style w:type="character" w:customStyle="1" w:styleId="HeaderChar">
    <w:name w:val="Header Char"/>
    <w:link w:val="Header"/>
    <w:uiPriority w:val="99"/>
    <w:rsid w:val="005E0CAF"/>
    <w:rPr>
      <w:rFonts w:eastAsia="Times New Roman"/>
      <w:color w:val="595959"/>
      <w:sz w:val="20"/>
      <w:szCs w:val="20"/>
      <w:lang w:val="en-US" w:eastAsia="ja-JP"/>
    </w:rPr>
  </w:style>
  <w:style w:type="paragraph" w:styleId="Footer">
    <w:name w:val="footer"/>
    <w:basedOn w:val="Normal"/>
    <w:link w:val="FooterChar"/>
    <w:uiPriority w:val="99"/>
    <w:unhideWhenUsed/>
    <w:rsid w:val="005E0CAF"/>
    <w:pPr>
      <w:tabs>
        <w:tab w:val="center" w:pos="4513"/>
        <w:tab w:val="right" w:pos="9026"/>
      </w:tabs>
      <w:spacing w:after="0" w:line="240" w:lineRule="auto"/>
    </w:pPr>
  </w:style>
  <w:style w:type="character" w:customStyle="1" w:styleId="FooterChar">
    <w:name w:val="Footer Char"/>
    <w:link w:val="Footer"/>
    <w:uiPriority w:val="99"/>
    <w:rsid w:val="005E0CAF"/>
    <w:rPr>
      <w:rFonts w:eastAsia="Times New Roman"/>
      <w:color w:val="595959"/>
      <w:sz w:val="20"/>
      <w:szCs w:val="20"/>
      <w:lang w:val="en-US" w:eastAsia="ja-JP"/>
    </w:rPr>
  </w:style>
  <w:style w:type="character" w:customStyle="1" w:styleId="Heading1Char">
    <w:name w:val="Heading 1 Char"/>
    <w:link w:val="Heading1"/>
    <w:uiPriority w:val="9"/>
    <w:rsid w:val="005E0CAF"/>
    <w:rPr>
      <w:rFonts w:ascii="Corbel" w:eastAsia="Times New Roman" w:hAnsi="Corbel" w:cs="Times New Roman"/>
      <w:color w:val="7B881D"/>
      <w:sz w:val="32"/>
      <w:szCs w:val="32"/>
      <w:lang w:val="en-US" w:eastAsia="ja-JP"/>
    </w:rPr>
  </w:style>
  <w:style w:type="paragraph" w:styleId="TOCHeading">
    <w:name w:val="TOC Heading"/>
    <w:basedOn w:val="Heading1"/>
    <w:next w:val="Normal"/>
    <w:uiPriority w:val="9"/>
    <w:unhideWhenUsed/>
    <w:qFormat/>
    <w:rsid w:val="005E0CAF"/>
    <w:pPr>
      <w:spacing w:before="0" w:after="480" w:line="240" w:lineRule="auto"/>
      <w:contextualSpacing/>
      <w:outlineLvl w:val="9"/>
    </w:pPr>
    <w:rPr>
      <w:color w:val="595959"/>
      <w:sz w:val="58"/>
      <w:szCs w:val="58"/>
    </w:rPr>
  </w:style>
  <w:style w:type="paragraph" w:styleId="TOC1">
    <w:name w:val="toc 1"/>
    <w:basedOn w:val="Normal"/>
    <w:next w:val="Normal"/>
    <w:autoRedefine/>
    <w:uiPriority w:val="10"/>
    <w:unhideWhenUsed/>
    <w:qFormat/>
    <w:rsid w:val="005E0CAF"/>
    <w:pPr>
      <w:tabs>
        <w:tab w:val="right" w:leader="dot" w:pos="6120"/>
      </w:tabs>
      <w:spacing w:after="100"/>
    </w:pPr>
  </w:style>
  <w:style w:type="character" w:customStyle="1" w:styleId="TOCNumbers">
    <w:name w:val="TOC Numbers"/>
    <w:uiPriority w:val="11"/>
    <w:qFormat/>
    <w:rsid w:val="005E0CAF"/>
    <w:rPr>
      <w:b/>
      <w:bCs/>
      <w:color w:val="525B13"/>
      <w:sz w:val="28"/>
      <w:szCs w:val="28"/>
    </w:rPr>
  </w:style>
  <w:style w:type="paragraph" w:styleId="ListParagraph">
    <w:name w:val="List Paragraph"/>
    <w:basedOn w:val="Normal"/>
    <w:uiPriority w:val="34"/>
    <w:unhideWhenUsed/>
    <w:qFormat/>
    <w:rsid w:val="005E0CAF"/>
    <w:pPr>
      <w:ind w:left="720"/>
      <w:contextualSpacing/>
    </w:pPr>
  </w:style>
  <w:style w:type="paragraph" w:customStyle="1" w:styleId="Photo">
    <w:name w:val="Photo"/>
    <w:basedOn w:val="NoSpacing"/>
    <w:uiPriority w:val="12"/>
    <w:qFormat/>
    <w:rsid w:val="00A7670E"/>
    <w:pPr>
      <w:spacing w:before="100" w:after="100"/>
      <w:ind w:left="101" w:right="101"/>
      <w:jc w:val="center"/>
    </w:pPr>
    <w:rPr>
      <w:noProof/>
    </w:rPr>
  </w:style>
  <w:style w:type="paragraph" w:styleId="Caption">
    <w:name w:val="caption"/>
    <w:basedOn w:val="Normal"/>
    <w:next w:val="Normal"/>
    <w:uiPriority w:val="35"/>
    <w:unhideWhenUsed/>
    <w:qFormat/>
    <w:rsid w:val="00A7670E"/>
    <w:pPr>
      <w:spacing w:before="40" w:after="40" w:line="264" w:lineRule="auto"/>
      <w:contextualSpacing/>
    </w:pPr>
    <w:rPr>
      <w:i/>
      <w:iCs/>
      <w:sz w:val="16"/>
      <w:szCs w:val="16"/>
    </w:rPr>
  </w:style>
  <w:style w:type="paragraph" w:styleId="Quote">
    <w:name w:val="Quote"/>
    <w:basedOn w:val="Normal"/>
    <w:next w:val="Normal"/>
    <w:link w:val="QuoteChar"/>
    <w:uiPriority w:val="2"/>
    <w:unhideWhenUsed/>
    <w:qFormat/>
    <w:rsid w:val="00375532"/>
    <w:pPr>
      <w:pBdr>
        <w:top w:val="single" w:sz="8" w:space="10" w:color="A6B727"/>
        <w:left w:val="single" w:sz="8" w:space="14" w:color="FFFFFF"/>
        <w:bottom w:val="single" w:sz="8" w:space="10" w:color="A6B727"/>
        <w:right w:val="single" w:sz="8" w:space="14" w:color="FFFFFF"/>
      </w:pBdr>
      <w:spacing w:before="280" w:after="280" w:line="264" w:lineRule="auto"/>
      <w:ind w:left="288" w:right="288"/>
    </w:pPr>
    <w:rPr>
      <w:i/>
      <w:iCs/>
      <w:color w:val="404040"/>
      <w:sz w:val="34"/>
      <w:szCs w:val="34"/>
    </w:rPr>
  </w:style>
  <w:style w:type="character" w:customStyle="1" w:styleId="QuoteChar">
    <w:name w:val="Quote Char"/>
    <w:link w:val="Quote"/>
    <w:uiPriority w:val="2"/>
    <w:rsid w:val="00375532"/>
    <w:rPr>
      <w:rFonts w:eastAsia="Times New Roman"/>
      <w:i/>
      <w:iCs/>
      <w:color w:val="404040"/>
      <w:sz w:val="34"/>
      <w:szCs w:val="34"/>
      <w:lang w:val="en-US" w:eastAsia="ja-JP"/>
    </w:rPr>
  </w:style>
  <w:style w:type="paragraph" w:styleId="BalloonText">
    <w:name w:val="Balloon Text"/>
    <w:basedOn w:val="Normal"/>
    <w:link w:val="BalloonTextChar"/>
    <w:uiPriority w:val="99"/>
    <w:semiHidden/>
    <w:unhideWhenUsed/>
    <w:rsid w:val="002564B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564B3"/>
    <w:rPr>
      <w:rFonts w:ascii="Segoe UI" w:eastAsia="Times New Roman" w:hAnsi="Segoe UI" w:cs="Segoe UI"/>
      <w:color w:val="595959"/>
      <w:sz w:val="18"/>
      <w:szCs w:val="1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eric.org.uk" TargetMode="Externa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mail-rgh-tr.paediatricenuresisteam@nhs.net" TargetMode="External"/><Relationship Id="rId14" Type="http://schemas.openxmlformats.org/officeDocument/2006/relationships/image" Target="media/image6.jpeg"/></Relationships>
</file>

<file path=word/theme/theme1.xml><?xml version="1.0" encoding="utf-8"?>
<a:theme xmlns:a="http://schemas.openxmlformats.org/drawingml/2006/main" name="Basis">
  <a:themeElements>
    <a:clrScheme name="Basis">
      <a:dk1>
        <a:srgbClr val="000000"/>
      </a:dk1>
      <a:lt1>
        <a:srgbClr val="FFFFFF"/>
      </a:lt1>
      <a:dk2>
        <a:srgbClr val="565349"/>
      </a:dk2>
      <a:lt2>
        <a:srgbClr val="DDDDDD"/>
      </a:lt2>
      <a:accent1>
        <a:srgbClr val="A6B727"/>
      </a:accent1>
      <a:accent2>
        <a:srgbClr val="DF5327"/>
      </a:accent2>
      <a:accent3>
        <a:srgbClr val="FE9E00"/>
      </a:accent3>
      <a:accent4>
        <a:srgbClr val="418AB3"/>
      </a:accent4>
      <a:accent5>
        <a:srgbClr val="D7D447"/>
      </a:accent5>
      <a:accent6>
        <a:srgbClr val="818183"/>
      </a:accent6>
      <a:hlink>
        <a:srgbClr val="F59E00"/>
      </a:hlink>
      <a:folHlink>
        <a:srgbClr val="B2B2B2"/>
      </a:folHlink>
    </a:clrScheme>
    <a:fontScheme name="Basis">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sis">
      <a:fillStyleLst>
        <a:solidFill>
          <a:schemeClr val="phClr"/>
        </a:solidFill>
        <a:solidFill>
          <a:schemeClr val="phClr">
            <a:tint val="55000"/>
            <a:satMod val="130000"/>
          </a:schemeClr>
        </a:solidFill>
        <a:gradFill rotWithShape="1">
          <a:gsLst>
            <a:gs pos="0">
              <a:schemeClr val="phClr"/>
            </a:gs>
            <a:gs pos="90000">
              <a:schemeClr val="phClr">
                <a:shade val="100000"/>
                <a:satMod val="105000"/>
              </a:schemeClr>
            </a:gs>
            <a:gs pos="100000">
              <a:schemeClr val="phClr">
                <a:shade val="80000"/>
                <a:satMod val="120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27000"/>
                <a:satMod val="120000"/>
              </a:schemeClr>
            </a:contourClr>
          </a:sp3d>
        </a:effectStyle>
      </a:effectStyleLst>
      <a:bgFillStyleLst>
        <a:solidFill>
          <a:schemeClr val="phClr"/>
        </a:solidFill>
        <a:solidFill>
          <a:schemeClr val="phClr">
            <a:tint val="95000"/>
            <a:shade val="95000"/>
            <a:satMod val="140000"/>
          </a:schemeClr>
        </a:solidFill>
        <a:solidFill>
          <a:schemeClr val="phClr">
            <a:tint val="90000"/>
            <a:shade val="85000"/>
            <a:satMod val="160000"/>
            <a:lumMod val="110000"/>
          </a:schemeClr>
        </a:solidFill>
      </a:bgFillStyleLst>
    </a:fmtScheme>
  </a:themeElements>
  <a:objectDefaults/>
  <a:extraClrSchemeLst/>
  <a:extLst>
    <a:ext uri="{05A4C25C-085E-4340-85A3-A5531E510DB2}">
      <thm15:themeFamily xmlns:thm15="http://schemas.microsoft.com/office/thememl/2012/main" name="Basis" id="{5665723A-49BA-4B57-8411-A56F8F207965}" vid="{90E45F77-AEFC-46EF-A7C1-5B338C297B0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347C1-9C8E-403E-8D16-986C8B237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660</Words>
  <Characters>3767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MCDONNELL, Danielle (THE ROTHERHAM NHS FOUNDATION TRUST)</dc:creator>
  <cp:keywords/>
  <dc:description/>
  <cp:lastModifiedBy>Aaron</cp:lastModifiedBy>
  <cp:revision>2</cp:revision>
  <cp:lastPrinted>2019-12-04T09:36:00Z</cp:lastPrinted>
  <dcterms:created xsi:type="dcterms:W3CDTF">2022-10-28T08:25:00Z</dcterms:created>
  <dcterms:modified xsi:type="dcterms:W3CDTF">2022-10-28T08:25:00Z</dcterms:modified>
</cp:coreProperties>
</file>