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8F2" w14:textId="77777777" w:rsidR="00B73FAA" w:rsidRPr="00B73FAA" w:rsidRDefault="00B73FAA" w:rsidP="00B73F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52"/>
          <w:szCs w:val="52"/>
          <w:u w:val="single"/>
          <w:lang w:eastAsia="en-GB"/>
        </w:rPr>
      </w:pPr>
      <w:r w:rsidRPr="00B73FAA">
        <w:rPr>
          <w:rFonts w:ascii="Arial" w:eastAsia="Times New Roman" w:hAnsi="Arial" w:cs="Arial"/>
          <w:vanish/>
          <w:sz w:val="52"/>
          <w:szCs w:val="52"/>
          <w:u w:val="single"/>
          <w:lang w:eastAsia="en-GB"/>
        </w:rPr>
        <w:t>Top of Form</w:t>
      </w:r>
    </w:p>
    <w:p w14:paraId="1D54E5A7" w14:textId="77777777" w:rsidR="00B73FAA" w:rsidRPr="00B73FAA" w:rsidRDefault="00B73FAA" w:rsidP="00B73FAA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52"/>
          <w:szCs w:val="52"/>
          <w:u w:val="single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kern w:val="36"/>
          <w:sz w:val="52"/>
          <w:szCs w:val="52"/>
          <w:u w:val="single"/>
          <w:lang w:eastAsia="en-GB"/>
        </w:rPr>
        <w:t>Help paying for childcare</w:t>
      </w:r>
    </w:p>
    <w:p w14:paraId="5CFAF1D0" w14:textId="77777777" w:rsidR="00B73FAA" w:rsidRPr="00B73FAA" w:rsidRDefault="00B73FAA" w:rsidP="00B73FAA">
      <w:pPr>
        <w:spacing w:before="300"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41"/>
          <w:szCs w:val="41"/>
          <w:lang w:eastAsia="en-GB"/>
        </w:rPr>
      </w:pPr>
      <w:proofErr w:type="gramStart"/>
      <w:r w:rsidRPr="00B73FAA">
        <w:rPr>
          <w:rFonts w:ascii="Arial" w:eastAsia="Times New Roman" w:hAnsi="Arial" w:cs="Arial"/>
          <w:b/>
          <w:bCs/>
          <w:color w:val="0B0C0C"/>
          <w:kern w:val="36"/>
          <w:sz w:val="41"/>
          <w:szCs w:val="41"/>
          <w:lang w:eastAsia="en-GB"/>
        </w:rPr>
        <w:t>15 and 30 hours</w:t>
      </w:r>
      <w:proofErr w:type="gramEnd"/>
      <w:r w:rsidRPr="00B73FAA">
        <w:rPr>
          <w:rFonts w:ascii="Arial" w:eastAsia="Times New Roman" w:hAnsi="Arial" w:cs="Arial"/>
          <w:b/>
          <w:bCs/>
          <w:color w:val="0B0C0C"/>
          <w:kern w:val="36"/>
          <w:sz w:val="41"/>
          <w:szCs w:val="41"/>
          <w:lang w:eastAsia="en-GB"/>
        </w:rPr>
        <w:t xml:space="preserve"> free childcare for 3 and 4-year-olds</w:t>
      </w:r>
    </w:p>
    <w:p w14:paraId="221B909B" w14:textId="77777777" w:rsidR="00B73FAA" w:rsidRPr="00B73FAA" w:rsidRDefault="00B73FAA" w:rsidP="00B73FAA">
      <w:pPr>
        <w:spacing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All 3 to 4-year-olds in England can get free early education or childcare.</w:t>
      </w:r>
    </w:p>
    <w:p w14:paraId="16874E32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free early education and childcare:</w:t>
      </w:r>
    </w:p>
    <w:p w14:paraId="5FCF9D5E" w14:textId="77777777" w:rsidR="00B73FAA" w:rsidRPr="00B73FAA" w:rsidRDefault="00B73FAA" w:rsidP="00B73FAA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must be with an </w:t>
      </w:r>
      <w:hyperlink r:id="rId5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approved childcare provider</w:t>
        </w:r>
      </w:hyperlink>
    </w:p>
    <w:p w14:paraId="3AD50ABF" w14:textId="77777777" w:rsidR="00B73FAA" w:rsidRPr="00B73FAA" w:rsidRDefault="00B73FAA" w:rsidP="00B73FAA">
      <w:pPr>
        <w:numPr>
          <w:ilvl w:val="0"/>
          <w:numId w:val="3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stops when your child starts in reception class (or reaches compulsory school age, if later)</w:t>
      </w:r>
    </w:p>
    <w:p w14:paraId="1A0A14EF" w14:textId="77777777" w:rsidR="00B73FAA" w:rsidRPr="00B73FAA" w:rsidRDefault="00B73FAA" w:rsidP="00B73FAA">
      <w:pPr>
        <w:spacing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There are different schemes in </w:t>
      </w:r>
      <w:hyperlink r:id="rId6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Scotland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, </w:t>
      </w:r>
      <w:hyperlink r:id="rId7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Wales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and </w:t>
      </w:r>
      <w:hyperlink r:id="rId8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Northern Ireland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0FD1DC9C" w14:textId="77777777" w:rsidR="00B73FAA" w:rsidRPr="00B73FAA" w:rsidRDefault="00B73FAA" w:rsidP="00B73FAA">
      <w:pPr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15 hours free childcare</w:t>
      </w:r>
    </w:p>
    <w:p w14:paraId="0109009A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All children in England get 570 free hours per year. It’s usually taken as 15 hours a week for 38 weeks of the year, but you can choose to take fewer hours over more weeks, for example.</w:t>
      </w:r>
    </w:p>
    <w:p w14:paraId="5168C2B3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get it from the term after your child’s 3rd birthday.</w:t>
      </w:r>
    </w:p>
    <w:p w14:paraId="3B02340E" w14:textId="77777777" w:rsidR="00B73FAA" w:rsidRPr="00B73FAA" w:rsidRDefault="00B73FAA" w:rsidP="00B73FAA">
      <w:pPr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Contact your childcare provider or </w:t>
      </w:r>
      <w:hyperlink r:id="rId9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local council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to find out more.</w:t>
      </w:r>
    </w:p>
    <w:p w14:paraId="5E93D905" w14:textId="77777777" w:rsidR="00B73FAA" w:rsidRPr="00B73FAA" w:rsidRDefault="00B73FAA" w:rsidP="00B73FAA">
      <w:pPr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30 hours free childcare</w:t>
      </w:r>
    </w:p>
    <w:p w14:paraId="68F99025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may be able to get up to 30 hours free childcare (1,140 hours per year, which you can choose how you take).</w:t>
      </w:r>
    </w:p>
    <w:p w14:paraId="491BDAE5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If you’re eligible for the extra hours, you sign up online to get a code to give to your childcare provider to reserve your place. You’ll get the extra hours once the next term starts.</w:t>
      </w:r>
    </w:p>
    <w:p w14:paraId="4CA95BE8" w14:textId="77777777" w:rsidR="00B73FAA" w:rsidRPr="00B73FAA" w:rsidRDefault="00B73FAA" w:rsidP="00B73FAA">
      <w:pPr>
        <w:spacing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If you’ve already registered, you can </w:t>
      </w:r>
      <w:hyperlink r:id="rId10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sign in to your childcare account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1837AF85" w14:textId="77777777" w:rsidR="00B73FAA" w:rsidRPr="00B73FAA" w:rsidRDefault="00B73FAA" w:rsidP="00B73FAA">
      <w:pPr>
        <w:spacing w:before="5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Eligibility</w:t>
      </w:r>
    </w:p>
    <w:p w14:paraId="2B554BCC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usually get 30 hours free childcare if you (and your partner, if you have one) are:</w:t>
      </w:r>
    </w:p>
    <w:p w14:paraId="024999B8" w14:textId="77777777" w:rsidR="00B73FAA" w:rsidRPr="00B73FAA" w:rsidRDefault="00B73FAA" w:rsidP="00B73FAA">
      <w:pPr>
        <w:numPr>
          <w:ilvl w:val="0"/>
          <w:numId w:val="4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 work - or getting parental leave, sick leave or annual leave</w:t>
      </w:r>
    </w:p>
    <w:p w14:paraId="5C9ADBB1" w14:textId="77777777" w:rsidR="00B73FAA" w:rsidRPr="00B73FAA" w:rsidRDefault="00B73FAA" w:rsidP="00B73FA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each earning at least the </w:t>
      </w:r>
      <w:hyperlink r:id="rId11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National Minimum Wage or Living Wage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for 16 hours a week - this is £125.28 if you’re over 25</w:t>
      </w:r>
    </w:p>
    <w:p w14:paraId="3BEB09D1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This earnings limit does not apply if you’re self-employed and started your business less than 12 months ago.</w:t>
      </w:r>
    </w:p>
    <w:p w14:paraId="42E472B7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You’re not eligible if:</w:t>
      </w:r>
    </w:p>
    <w:p w14:paraId="51119D83" w14:textId="77777777" w:rsidR="00B73FAA" w:rsidRPr="00B73FAA" w:rsidRDefault="00B73FAA" w:rsidP="00B73FAA">
      <w:pPr>
        <w:numPr>
          <w:ilvl w:val="0"/>
          <w:numId w:val="5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your child does not usually live with you</w:t>
      </w:r>
    </w:p>
    <w:p w14:paraId="2BD48BEC" w14:textId="77777777" w:rsidR="00B73FAA" w:rsidRPr="00B73FAA" w:rsidRDefault="00B73FAA" w:rsidP="00B73FAA">
      <w:pPr>
        <w:numPr>
          <w:ilvl w:val="0"/>
          <w:numId w:val="5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child is your foster child</w:t>
      </w:r>
    </w:p>
    <w:p w14:paraId="1408B4B4" w14:textId="77777777" w:rsidR="00B73FAA" w:rsidRPr="00B73FAA" w:rsidRDefault="00B73FAA" w:rsidP="00B73FAA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either you or your partner has a </w:t>
      </w:r>
      <w:hyperlink r:id="rId12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taxable income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over £100,000</w:t>
      </w:r>
    </w:p>
    <w:p w14:paraId="2D091A4F" w14:textId="77777777" w:rsidR="00B73FAA" w:rsidRPr="00B73FAA" w:rsidRDefault="00B73FAA" w:rsidP="00B73FAA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you’re from </w:t>
      </w:r>
      <w:hyperlink r:id="rId13" w:history="1">
        <w:r w:rsidRPr="00B73FAA">
          <w:rPr>
            <w:rFonts w:ascii="Arial" w:eastAsia="Times New Roman" w:hAnsi="Arial" w:cs="Arial"/>
            <w:color w:val="4C2C92"/>
            <w:sz w:val="24"/>
            <w:szCs w:val="24"/>
            <w:u w:val="single"/>
            <w:bdr w:val="none" w:sz="0" w:space="0" w:color="auto" w:frame="1"/>
            <w:lang w:eastAsia="en-GB"/>
          </w:rPr>
          <w:t>outside the EEA</w:t>
        </w:r>
      </w:hyperlink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and your UK residence card says you cannot access public funds</w:t>
      </w:r>
    </w:p>
    <w:p w14:paraId="51431606" w14:textId="77777777" w:rsidR="00B73FAA" w:rsidRPr="00B73FAA" w:rsidRDefault="00B73FAA" w:rsidP="00B73FAA">
      <w:pPr>
        <w:spacing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get 30 hours free childcare at the same time as claiming Universal Credit, tax credits, childcare vouchers or Tax-Free Childcare.</w:t>
      </w:r>
    </w:p>
    <w:p w14:paraId="15B0CF68" w14:textId="77777777" w:rsidR="00B73FAA" w:rsidRPr="00B73FAA" w:rsidRDefault="00B73FAA" w:rsidP="00B73FAA">
      <w:pPr>
        <w:spacing w:before="5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If you cannot work</w:t>
      </w:r>
    </w:p>
    <w:p w14:paraId="3B11797C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may still be eligible if your partner is working, and you get Incapacity Benefit, Severe Disablement Allowance, Carer’s Allowance or Employment and Support Allowance.</w:t>
      </w:r>
    </w:p>
    <w:p w14:paraId="286E666F" w14:textId="77777777" w:rsidR="00B73FAA" w:rsidRPr="00B73FAA" w:rsidRDefault="00B73FAA" w:rsidP="00B73FAA">
      <w:pPr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B73FAA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Apply for 30 hours free childcare</w:t>
      </w:r>
    </w:p>
    <w:p w14:paraId="2E5C88BE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You’ll need your details (and your partner’s, if you have one), including your:</w:t>
      </w:r>
    </w:p>
    <w:p w14:paraId="2EF6A163" w14:textId="77777777" w:rsidR="00B73FAA" w:rsidRPr="00B73FAA" w:rsidRDefault="00B73FAA" w:rsidP="00B73FAA">
      <w:pPr>
        <w:numPr>
          <w:ilvl w:val="0"/>
          <w:numId w:val="6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National Insurance number</w:t>
      </w:r>
    </w:p>
    <w:p w14:paraId="469A2DED" w14:textId="77777777" w:rsidR="00B73FAA" w:rsidRPr="00B73FAA" w:rsidRDefault="00B73FAA" w:rsidP="00B73FAA">
      <w:pPr>
        <w:numPr>
          <w:ilvl w:val="0"/>
          <w:numId w:val="6"/>
        </w:numPr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Unique Taxpayer Reference (UTR), if you’re self-employed</w:t>
      </w:r>
    </w:p>
    <w:p w14:paraId="23E0CA92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You’ll get a childcare account if your application is successful. You can use it to get your code for 30 hours free childcare.</w:t>
      </w:r>
    </w:p>
    <w:p w14:paraId="01C804FB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If you pay for childcare and want to use Tax-Free Childcare to get help with costs, you can also apply using this service.</w:t>
      </w:r>
    </w:p>
    <w:p w14:paraId="7173BEAA" w14:textId="77777777" w:rsidR="00B73FAA" w:rsidRPr="00B73FAA" w:rsidRDefault="00B73FAA" w:rsidP="00B73FA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73FA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It usually takes 20 minutes to apply. You may find out if you’re eligible straight away, but it can take up to 7 days.</w:t>
      </w:r>
    </w:p>
    <w:p w14:paraId="0066636B" w14:textId="77777777" w:rsidR="000A43DB" w:rsidRPr="00B73FAA" w:rsidRDefault="000A43DB">
      <w:pPr>
        <w:rPr>
          <w:sz w:val="24"/>
          <w:szCs w:val="24"/>
        </w:rPr>
      </w:pPr>
    </w:p>
    <w:sectPr w:rsidR="000A43DB" w:rsidRPr="00B73FAA" w:rsidSect="00B73FAA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7A"/>
    <w:multiLevelType w:val="multilevel"/>
    <w:tmpl w:val="CCC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322FF"/>
    <w:multiLevelType w:val="multilevel"/>
    <w:tmpl w:val="94B6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24681"/>
    <w:multiLevelType w:val="multilevel"/>
    <w:tmpl w:val="149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74C95"/>
    <w:multiLevelType w:val="multilevel"/>
    <w:tmpl w:val="6E3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02E20"/>
    <w:multiLevelType w:val="multilevel"/>
    <w:tmpl w:val="6C1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321B56"/>
    <w:multiLevelType w:val="multilevel"/>
    <w:tmpl w:val="C3A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4570639">
    <w:abstractNumId w:val="1"/>
  </w:num>
  <w:num w:numId="2" w16cid:durableId="610549536">
    <w:abstractNumId w:val="3"/>
  </w:num>
  <w:num w:numId="3" w16cid:durableId="1810898802">
    <w:abstractNumId w:val="4"/>
  </w:num>
  <w:num w:numId="4" w16cid:durableId="1202010804">
    <w:abstractNumId w:val="5"/>
  </w:num>
  <w:num w:numId="5" w16cid:durableId="1311598981">
    <w:abstractNumId w:val="0"/>
  </w:num>
  <w:num w:numId="6" w16cid:durableId="38542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A"/>
    <w:rsid w:val="000A43DB"/>
    <w:rsid w:val="001D3E00"/>
    <w:rsid w:val="00B73FAA"/>
    <w:rsid w:val="00C5630D"/>
    <w:rsid w:val="00D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62D8"/>
  <w15:chartTrackingRefBased/>
  <w15:docId w15:val="{5EE8BA05-3767-466B-BF5F-1C8A9D95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5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232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690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5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single" w:sz="48" w:space="12" w:color="DEE0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8015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single" w:sz="48" w:space="12" w:color="DEE0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9118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single" w:sz="48" w:space="12" w:color="DEE0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childcare" TargetMode="External"/><Relationship Id="rId13" Type="http://schemas.openxmlformats.org/officeDocument/2006/relationships/hyperlink" Target="https://www.gov.uk/eu-e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wales/topics/people-and-communities/people/children-and-young-people/childcare/?lang=en" TargetMode="External"/><Relationship Id="rId12" Type="http://schemas.openxmlformats.org/officeDocument/2006/relationships/hyperlink" Target="https://www.gov.uk/income-t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rlylearningandchildcare.scot/600-hours-free-early-learning-and-childcare/" TargetMode="External"/><Relationship Id="rId11" Type="http://schemas.openxmlformats.org/officeDocument/2006/relationships/hyperlink" Target="https://www.gov.uk/national-minimum-wage-rates" TargetMode="External"/><Relationship Id="rId5" Type="http://schemas.openxmlformats.org/officeDocument/2006/relationships/hyperlink" Target="https://www.gov.uk/help-with-childcare-costs/what-counts-approved-childca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sign-in-childcare-accou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find-free-early-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Aaron</cp:lastModifiedBy>
  <cp:revision>2</cp:revision>
  <cp:lastPrinted>2018-06-28T14:33:00Z</cp:lastPrinted>
  <dcterms:created xsi:type="dcterms:W3CDTF">2022-10-27T15:23:00Z</dcterms:created>
  <dcterms:modified xsi:type="dcterms:W3CDTF">2022-10-27T15:23:00Z</dcterms:modified>
</cp:coreProperties>
</file>